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8A2" w:rsidRPr="00723125" w:rsidRDefault="001558A2" w:rsidP="001558A2">
      <w:pPr>
        <w:spacing w:after="0"/>
        <w:ind w:left="-567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  <w:r>
        <w:rPr>
          <w:rFonts w:ascii="Times New Roman" w:hAnsi="Times New Roman" w:cs="Times New Roman"/>
          <w:b/>
          <w:spacing w:val="30"/>
          <w:sz w:val="26"/>
          <w:szCs w:val="26"/>
        </w:rPr>
        <w:t xml:space="preserve"> </w:t>
      </w: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1558A2" w:rsidRPr="00723125" w:rsidRDefault="001558A2" w:rsidP="001558A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1558A2" w:rsidRPr="00723125" w:rsidRDefault="00833D5E" w:rsidP="001558A2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>
        <w:rPr>
          <w:rFonts w:ascii="Times New Roman" w:hAnsi="Times New Roman" w:cs="Times New Roman"/>
          <w:b/>
          <w:spacing w:val="40"/>
          <w:sz w:val="32"/>
          <w:szCs w:val="32"/>
        </w:rPr>
        <w:t>«МОСКОВСКИЙ ТЕХНОЛОГИЧЕСКИЙ</w:t>
      </w:r>
      <w:bookmarkStart w:id="0" w:name="_GoBack"/>
      <w:bookmarkEnd w:id="0"/>
      <w:r w:rsidR="001558A2"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 ИНСТИТУТ»</w:t>
      </w:r>
    </w:p>
    <w:tbl>
      <w:tblPr>
        <w:tblW w:w="1058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5289"/>
      </w:tblGrid>
      <w:tr w:rsidR="001558A2" w:rsidRPr="00723125" w:rsidTr="00F34D06">
        <w:trPr>
          <w:trHeight w:val="76"/>
        </w:trPr>
        <w:tc>
          <w:tcPr>
            <w:tcW w:w="52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58A2" w:rsidRPr="00723125" w:rsidRDefault="001558A2" w:rsidP="00F34D06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2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58A2" w:rsidRPr="00723125" w:rsidRDefault="001558A2" w:rsidP="00F34D06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1558A2" w:rsidRDefault="001558A2" w:rsidP="001558A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Темы курсовых</w:t>
      </w:r>
      <w:r w:rsidRPr="00723125">
        <w:rPr>
          <w:rFonts w:ascii="Times New Roman" w:hAnsi="Times New Roman" w:cs="Times New Roman"/>
          <w:b/>
        </w:rPr>
        <w:t xml:space="preserve"> работ </w:t>
      </w:r>
    </w:p>
    <w:p w:rsidR="001558A2" w:rsidRPr="001558A2" w:rsidRDefault="001558A2" w:rsidP="001558A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 w:rsidRPr="00801214">
        <w:rPr>
          <w:rFonts w:ascii="Times New Roman" w:hAnsi="Times New Roman" w:cs="Times New Roman"/>
          <w:b/>
        </w:rPr>
        <w:t>по дисциплине «</w:t>
      </w:r>
      <w:r w:rsidRPr="001558A2">
        <w:rPr>
          <w:rFonts w:ascii="Times New Roman" w:hAnsi="Times New Roman" w:cs="Times New Roman"/>
          <w:b/>
        </w:rPr>
        <w:t>Теория организации</w:t>
      </w:r>
      <w:r>
        <w:rPr>
          <w:rFonts w:ascii="Times New Roman" w:hAnsi="Times New Roman" w:cs="Times New Roman"/>
          <w:b/>
        </w:rPr>
        <w:t xml:space="preserve">» </w:t>
      </w:r>
    </w:p>
    <w:p w:rsidR="001558A2" w:rsidRDefault="001558A2" w:rsidP="00021447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58A2" w:rsidRDefault="001558A2" w:rsidP="00021447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1447" w:rsidRPr="001558A2" w:rsidRDefault="00021447" w:rsidP="001558A2">
      <w:pPr>
        <w:pStyle w:val="a3"/>
        <w:numPr>
          <w:ilvl w:val="0"/>
          <w:numId w:val="1"/>
        </w:numPr>
        <w:tabs>
          <w:tab w:val="clear" w:pos="1637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58A2">
        <w:rPr>
          <w:rFonts w:ascii="Times New Roman" w:hAnsi="Times New Roman" w:cs="Times New Roman"/>
          <w:sz w:val="24"/>
          <w:szCs w:val="24"/>
        </w:rPr>
        <w:t>Теория организации, её место в системе научных знаний.</w:t>
      </w:r>
    </w:p>
    <w:p w:rsidR="00021447" w:rsidRPr="001558A2" w:rsidRDefault="00021447" w:rsidP="001558A2">
      <w:pPr>
        <w:pStyle w:val="a3"/>
        <w:numPr>
          <w:ilvl w:val="0"/>
          <w:numId w:val="1"/>
        </w:numPr>
        <w:tabs>
          <w:tab w:val="clear" w:pos="1637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58A2">
        <w:rPr>
          <w:rFonts w:ascii="Times New Roman" w:hAnsi="Times New Roman" w:cs="Times New Roman"/>
          <w:sz w:val="24"/>
          <w:szCs w:val="24"/>
        </w:rPr>
        <w:t>Жизненный цикл организации.</w:t>
      </w:r>
    </w:p>
    <w:p w:rsidR="00021447" w:rsidRPr="001558A2" w:rsidRDefault="00021447" w:rsidP="001558A2">
      <w:pPr>
        <w:pStyle w:val="a3"/>
        <w:numPr>
          <w:ilvl w:val="0"/>
          <w:numId w:val="1"/>
        </w:numPr>
        <w:tabs>
          <w:tab w:val="clear" w:pos="1637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58A2">
        <w:rPr>
          <w:rFonts w:ascii="Times New Roman" w:hAnsi="Times New Roman" w:cs="Times New Roman"/>
          <w:sz w:val="24"/>
          <w:szCs w:val="24"/>
        </w:rPr>
        <w:t>Основные характеристики организации как системы.</w:t>
      </w:r>
    </w:p>
    <w:p w:rsidR="005E441A" w:rsidRPr="001558A2" w:rsidRDefault="005E441A" w:rsidP="001558A2">
      <w:pPr>
        <w:pStyle w:val="a3"/>
        <w:numPr>
          <w:ilvl w:val="0"/>
          <w:numId w:val="1"/>
        </w:numPr>
        <w:tabs>
          <w:tab w:val="clear" w:pos="1637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58A2">
        <w:rPr>
          <w:rFonts w:ascii="Times New Roman" w:hAnsi="Times New Roman" w:cs="Times New Roman"/>
          <w:sz w:val="24"/>
          <w:szCs w:val="24"/>
        </w:rPr>
        <w:t>Цели и задачи организации.</w:t>
      </w:r>
    </w:p>
    <w:p w:rsidR="00021447" w:rsidRPr="001558A2" w:rsidRDefault="00021447" w:rsidP="001558A2">
      <w:pPr>
        <w:pStyle w:val="a3"/>
        <w:numPr>
          <w:ilvl w:val="0"/>
          <w:numId w:val="1"/>
        </w:numPr>
        <w:tabs>
          <w:tab w:val="clear" w:pos="1637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58A2">
        <w:rPr>
          <w:rFonts w:ascii="Times New Roman" w:hAnsi="Times New Roman" w:cs="Times New Roman"/>
          <w:sz w:val="24"/>
          <w:szCs w:val="24"/>
        </w:rPr>
        <w:t>Ресурсы организации.</w:t>
      </w:r>
    </w:p>
    <w:p w:rsidR="00021447" w:rsidRPr="001558A2" w:rsidRDefault="00021447" w:rsidP="001558A2">
      <w:pPr>
        <w:pStyle w:val="a3"/>
        <w:numPr>
          <w:ilvl w:val="0"/>
          <w:numId w:val="1"/>
        </w:numPr>
        <w:tabs>
          <w:tab w:val="clear" w:pos="1637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58A2">
        <w:rPr>
          <w:rFonts w:ascii="Times New Roman" w:hAnsi="Times New Roman" w:cs="Times New Roman"/>
          <w:sz w:val="24"/>
          <w:szCs w:val="24"/>
        </w:rPr>
        <w:t>Организационная структура организации.</w:t>
      </w:r>
    </w:p>
    <w:p w:rsidR="00021447" w:rsidRPr="001558A2" w:rsidRDefault="00021447" w:rsidP="001558A2">
      <w:pPr>
        <w:pStyle w:val="a3"/>
        <w:numPr>
          <w:ilvl w:val="0"/>
          <w:numId w:val="1"/>
        </w:numPr>
        <w:tabs>
          <w:tab w:val="clear" w:pos="1637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58A2">
        <w:rPr>
          <w:rFonts w:ascii="Times New Roman" w:hAnsi="Times New Roman" w:cs="Times New Roman"/>
          <w:sz w:val="24"/>
          <w:szCs w:val="24"/>
        </w:rPr>
        <w:t>Разделение труда в организации.</w:t>
      </w:r>
    </w:p>
    <w:p w:rsidR="00021447" w:rsidRPr="001558A2" w:rsidRDefault="00021447" w:rsidP="001558A2">
      <w:pPr>
        <w:pStyle w:val="a3"/>
        <w:numPr>
          <w:ilvl w:val="0"/>
          <w:numId w:val="1"/>
        </w:numPr>
        <w:tabs>
          <w:tab w:val="clear" w:pos="1637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58A2">
        <w:rPr>
          <w:rFonts w:ascii="Times New Roman" w:hAnsi="Times New Roman" w:cs="Times New Roman"/>
          <w:sz w:val="24"/>
          <w:szCs w:val="24"/>
        </w:rPr>
        <w:t>Факторы внешней среды организации.</w:t>
      </w:r>
    </w:p>
    <w:p w:rsidR="00E14908" w:rsidRPr="001558A2" w:rsidRDefault="00E14908" w:rsidP="001558A2">
      <w:pPr>
        <w:pStyle w:val="a3"/>
        <w:numPr>
          <w:ilvl w:val="0"/>
          <w:numId w:val="1"/>
        </w:numPr>
        <w:tabs>
          <w:tab w:val="clear" w:pos="1637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58A2">
        <w:rPr>
          <w:rFonts w:ascii="Times New Roman" w:hAnsi="Times New Roman" w:cs="Times New Roman"/>
          <w:sz w:val="24"/>
          <w:szCs w:val="24"/>
        </w:rPr>
        <w:t>Субъекты и объекты организационной деятельности. Возникновение и развитие управления.</w:t>
      </w:r>
    </w:p>
    <w:p w:rsidR="00021447" w:rsidRPr="001558A2" w:rsidRDefault="00021447" w:rsidP="001558A2">
      <w:pPr>
        <w:pStyle w:val="a3"/>
        <w:numPr>
          <w:ilvl w:val="0"/>
          <w:numId w:val="1"/>
        </w:numPr>
        <w:tabs>
          <w:tab w:val="clear" w:pos="1637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58A2">
        <w:rPr>
          <w:rFonts w:ascii="Times New Roman" w:hAnsi="Times New Roman" w:cs="Times New Roman"/>
          <w:sz w:val="24"/>
          <w:szCs w:val="24"/>
        </w:rPr>
        <w:t>Процессы управления организацией.</w:t>
      </w:r>
    </w:p>
    <w:p w:rsidR="00021447" w:rsidRPr="001558A2" w:rsidRDefault="00021447" w:rsidP="001558A2">
      <w:pPr>
        <w:pStyle w:val="a3"/>
        <w:numPr>
          <w:ilvl w:val="0"/>
          <w:numId w:val="1"/>
        </w:numPr>
        <w:tabs>
          <w:tab w:val="clear" w:pos="1637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58A2">
        <w:rPr>
          <w:rFonts w:ascii="Times New Roman" w:hAnsi="Times New Roman" w:cs="Times New Roman"/>
          <w:sz w:val="24"/>
          <w:szCs w:val="24"/>
        </w:rPr>
        <w:t>Интеграционные процессы в организации управления.</w:t>
      </w:r>
    </w:p>
    <w:p w:rsidR="00021447" w:rsidRPr="001558A2" w:rsidRDefault="005E441A" w:rsidP="001558A2">
      <w:pPr>
        <w:pStyle w:val="a3"/>
        <w:numPr>
          <w:ilvl w:val="0"/>
          <w:numId w:val="1"/>
        </w:numPr>
        <w:tabs>
          <w:tab w:val="clear" w:pos="1637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58A2">
        <w:rPr>
          <w:rFonts w:ascii="Times New Roman" w:hAnsi="Times New Roman" w:cs="Times New Roman"/>
          <w:sz w:val="24"/>
          <w:szCs w:val="24"/>
        </w:rPr>
        <w:t xml:space="preserve"> </w:t>
      </w:r>
      <w:r w:rsidR="00021447" w:rsidRPr="001558A2">
        <w:rPr>
          <w:rFonts w:ascii="Times New Roman" w:hAnsi="Times New Roman" w:cs="Times New Roman"/>
          <w:sz w:val="24"/>
          <w:szCs w:val="24"/>
        </w:rPr>
        <w:t>«Человеческий фактор» в системе управления организацией.</w:t>
      </w:r>
    </w:p>
    <w:p w:rsidR="00021447" w:rsidRPr="001558A2" w:rsidRDefault="00021447" w:rsidP="001558A2">
      <w:pPr>
        <w:pStyle w:val="a3"/>
        <w:numPr>
          <w:ilvl w:val="0"/>
          <w:numId w:val="1"/>
        </w:numPr>
        <w:tabs>
          <w:tab w:val="clear" w:pos="1637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58A2">
        <w:rPr>
          <w:rFonts w:ascii="Times New Roman" w:hAnsi="Times New Roman" w:cs="Times New Roman"/>
          <w:sz w:val="24"/>
          <w:szCs w:val="24"/>
        </w:rPr>
        <w:t>Основные принципы самоуправления, их развитие в современной организации.</w:t>
      </w:r>
    </w:p>
    <w:p w:rsidR="00021447" w:rsidRPr="001558A2" w:rsidRDefault="00021447" w:rsidP="001558A2">
      <w:pPr>
        <w:pStyle w:val="a3"/>
        <w:numPr>
          <w:ilvl w:val="0"/>
          <w:numId w:val="1"/>
        </w:numPr>
        <w:tabs>
          <w:tab w:val="clear" w:pos="1637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58A2">
        <w:rPr>
          <w:rFonts w:ascii="Times New Roman" w:hAnsi="Times New Roman" w:cs="Times New Roman"/>
          <w:sz w:val="24"/>
          <w:szCs w:val="24"/>
        </w:rPr>
        <w:t>Социальная организация.</w:t>
      </w:r>
    </w:p>
    <w:p w:rsidR="00021447" w:rsidRPr="001558A2" w:rsidRDefault="00021447" w:rsidP="001558A2">
      <w:pPr>
        <w:pStyle w:val="a3"/>
        <w:numPr>
          <w:ilvl w:val="0"/>
          <w:numId w:val="1"/>
        </w:numPr>
        <w:tabs>
          <w:tab w:val="clear" w:pos="1637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58A2">
        <w:rPr>
          <w:rFonts w:ascii="Times New Roman" w:hAnsi="Times New Roman" w:cs="Times New Roman"/>
          <w:sz w:val="24"/>
          <w:szCs w:val="24"/>
        </w:rPr>
        <w:t xml:space="preserve"> Хозяйственная организация.</w:t>
      </w:r>
    </w:p>
    <w:p w:rsidR="00021447" w:rsidRPr="001558A2" w:rsidRDefault="00021447" w:rsidP="001558A2">
      <w:pPr>
        <w:pStyle w:val="a3"/>
        <w:numPr>
          <w:ilvl w:val="0"/>
          <w:numId w:val="1"/>
        </w:numPr>
        <w:tabs>
          <w:tab w:val="clear" w:pos="1637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58A2">
        <w:rPr>
          <w:rFonts w:ascii="Times New Roman" w:hAnsi="Times New Roman" w:cs="Times New Roman"/>
          <w:sz w:val="24"/>
          <w:szCs w:val="24"/>
        </w:rPr>
        <w:t>Лидерство и руководство в организации.</w:t>
      </w:r>
    </w:p>
    <w:p w:rsidR="00021447" w:rsidRPr="001558A2" w:rsidRDefault="00021447" w:rsidP="001558A2">
      <w:pPr>
        <w:pStyle w:val="a3"/>
        <w:numPr>
          <w:ilvl w:val="0"/>
          <w:numId w:val="1"/>
        </w:numPr>
        <w:tabs>
          <w:tab w:val="clear" w:pos="1637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58A2">
        <w:rPr>
          <w:rFonts w:ascii="Times New Roman" w:hAnsi="Times New Roman" w:cs="Times New Roman"/>
          <w:sz w:val="24"/>
          <w:szCs w:val="24"/>
        </w:rPr>
        <w:t>Управление конфликтами в организации.</w:t>
      </w:r>
    </w:p>
    <w:p w:rsidR="00021447" w:rsidRPr="001558A2" w:rsidRDefault="00021447" w:rsidP="001558A2">
      <w:pPr>
        <w:pStyle w:val="a3"/>
        <w:numPr>
          <w:ilvl w:val="0"/>
          <w:numId w:val="1"/>
        </w:numPr>
        <w:tabs>
          <w:tab w:val="clear" w:pos="1637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58A2">
        <w:rPr>
          <w:rFonts w:ascii="Times New Roman" w:hAnsi="Times New Roman" w:cs="Times New Roman"/>
          <w:sz w:val="24"/>
          <w:szCs w:val="24"/>
        </w:rPr>
        <w:t>Закон композиции и пропорциональности в упра</w:t>
      </w:r>
      <w:r w:rsidR="00E81A8A" w:rsidRPr="001558A2">
        <w:rPr>
          <w:rFonts w:ascii="Times New Roman" w:hAnsi="Times New Roman" w:cs="Times New Roman"/>
          <w:sz w:val="24"/>
          <w:szCs w:val="24"/>
        </w:rPr>
        <w:t>в</w:t>
      </w:r>
      <w:r w:rsidRPr="001558A2">
        <w:rPr>
          <w:rFonts w:ascii="Times New Roman" w:hAnsi="Times New Roman" w:cs="Times New Roman"/>
          <w:sz w:val="24"/>
          <w:szCs w:val="24"/>
        </w:rPr>
        <w:t>лении организации.</w:t>
      </w:r>
    </w:p>
    <w:p w:rsidR="00021447" w:rsidRPr="001558A2" w:rsidRDefault="00021447" w:rsidP="001558A2">
      <w:pPr>
        <w:pStyle w:val="a3"/>
        <w:numPr>
          <w:ilvl w:val="0"/>
          <w:numId w:val="1"/>
        </w:numPr>
        <w:tabs>
          <w:tab w:val="clear" w:pos="1637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58A2">
        <w:rPr>
          <w:rFonts w:ascii="Times New Roman" w:hAnsi="Times New Roman" w:cs="Times New Roman"/>
          <w:sz w:val="24"/>
          <w:szCs w:val="24"/>
        </w:rPr>
        <w:t>Закон развития</w:t>
      </w:r>
      <w:r w:rsidR="00E81A8A" w:rsidRPr="001558A2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1558A2">
        <w:rPr>
          <w:rFonts w:ascii="Times New Roman" w:hAnsi="Times New Roman" w:cs="Times New Roman"/>
          <w:sz w:val="24"/>
          <w:szCs w:val="24"/>
        </w:rPr>
        <w:t>.</w:t>
      </w:r>
    </w:p>
    <w:p w:rsidR="00AB799E" w:rsidRPr="001558A2" w:rsidRDefault="00AB799E" w:rsidP="001558A2">
      <w:pPr>
        <w:pStyle w:val="a3"/>
        <w:numPr>
          <w:ilvl w:val="0"/>
          <w:numId w:val="1"/>
        </w:numPr>
        <w:tabs>
          <w:tab w:val="clear" w:pos="1637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58A2">
        <w:rPr>
          <w:rFonts w:ascii="Times New Roman" w:hAnsi="Times New Roman" w:cs="Times New Roman"/>
          <w:sz w:val="24"/>
          <w:szCs w:val="24"/>
        </w:rPr>
        <w:t>Закон синергии.</w:t>
      </w:r>
    </w:p>
    <w:p w:rsidR="00021447" w:rsidRPr="001558A2" w:rsidRDefault="00021447" w:rsidP="001558A2">
      <w:pPr>
        <w:pStyle w:val="a3"/>
        <w:numPr>
          <w:ilvl w:val="0"/>
          <w:numId w:val="1"/>
        </w:numPr>
        <w:tabs>
          <w:tab w:val="clear" w:pos="1637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58A2">
        <w:rPr>
          <w:rFonts w:ascii="Times New Roman" w:hAnsi="Times New Roman" w:cs="Times New Roman"/>
          <w:sz w:val="24"/>
          <w:szCs w:val="24"/>
        </w:rPr>
        <w:t>Новые информационные технологии в деятельности организации.</w:t>
      </w:r>
    </w:p>
    <w:p w:rsidR="00021447" w:rsidRPr="001558A2" w:rsidRDefault="00021447" w:rsidP="001558A2">
      <w:pPr>
        <w:pStyle w:val="a3"/>
        <w:numPr>
          <w:ilvl w:val="0"/>
          <w:numId w:val="1"/>
        </w:numPr>
        <w:tabs>
          <w:tab w:val="clear" w:pos="1637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58A2">
        <w:rPr>
          <w:rFonts w:ascii="Times New Roman" w:hAnsi="Times New Roman" w:cs="Times New Roman"/>
          <w:sz w:val="24"/>
          <w:szCs w:val="24"/>
        </w:rPr>
        <w:t>Организационная культура в современной организации.</w:t>
      </w:r>
    </w:p>
    <w:p w:rsidR="00021447" w:rsidRPr="001558A2" w:rsidRDefault="00021447" w:rsidP="001558A2">
      <w:pPr>
        <w:pStyle w:val="a3"/>
        <w:numPr>
          <w:ilvl w:val="0"/>
          <w:numId w:val="1"/>
        </w:numPr>
        <w:tabs>
          <w:tab w:val="clear" w:pos="1637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58A2">
        <w:rPr>
          <w:rFonts w:ascii="Times New Roman" w:hAnsi="Times New Roman" w:cs="Times New Roman"/>
          <w:sz w:val="24"/>
          <w:szCs w:val="24"/>
        </w:rPr>
        <w:t>Влияние электронной коммерции на деятельность организации.</w:t>
      </w:r>
    </w:p>
    <w:p w:rsidR="00021447" w:rsidRPr="001558A2" w:rsidRDefault="00021447" w:rsidP="001558A2">
      <w:pPr>
        <w:pStyle w:val="a3"/>
        <w:numPr>
          <w:ilvl w:val="0"/>
          <w:numId w:val="1"/>
        </w:numPr>
        <w:tabs>
          <w:tab w:val="clear" w:pos="1637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58A2">
        <w:rPr>
          <w:rFonts w:ascii="Times New Roman" w:hAnsi="Times New Roman" w:cs="Times New Roman"/>
          <w:sz w:val="24"/>
          <w:szCs w:val="24"/>
        </w:rPr>
        <w:t>Содержание и значение школы научного управления.</w:t>
      </w:r>
    </w:p>
    <w:p w:rsidR="00021447" w:rsidRPr="001558A2" w:rsidRDefault="00021447" w:rsidP="001558A2">
      <w:pPr>
        <w:pStyle w:val="a3"/>
        <w:numPr>
          <w:ilvl w:val="0"/>
          <w:numId w:val="1"/>
        </w:numPr>
        <w:tabs>
          <w:tab w:val="clear" w:pos="1637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58A2">
        <w:rPr>
          <w:rFonts w:ascii="Times New Roman" w:hAnsi="Times New Roman" w:cs="Times New Roman"/>
          <w:sz w:val="24"/>
          <w:szCs w:val="24"/>
        </w:rPr>
        <w:t>Содержание и значение классической (административной) школы управления.</w:t>
      </w:r>
    </w:p>
    <w:p w:rsidR="00021447" w:rsidRPr="001558A2" w:rsidRDefault="00021447" w:rsidP="001558A2">
      <w:pPr>
        <w:pStyle w:val="a3"/>
        <w:numPr>
          <w:ilvl w:val="0"/>
          <w:numId w:val="1"/>
        </w:numPr>
        <w:tabs>
          <w:tab w:val="clear" w:pos="1637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58A2">
        <w:rPr>
          <w:rFonts w:ascii="Times New Roman" w:hAnsi="Times New Roman" w:cs="Times New Roman"/>
          <w:sz w:val="24"/>
          <w:szCs w:val="24"/>
        </w:rPr>
        <w:t>Характеристика и значение школы психологии и человеческих отношений.</w:t>
      </w:r>
    </w:p>
    <w:p w:rsidR="00021447" w:rsidRPr="001558A2" w:rsidRDefault="00021447" w:rsidP="001558A2">
      <w:pPr>
        <w:pStyle w:val="a3"/>
        <w:numPr>
          <w:ilvl w:val="0"/>
          <w:numId w:val="1"/>
        </w:numPr>
        <w:tabs>
          <w:tab w:val="clear" w:pos="1637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58A2">
        <w:rPr>
          <w:rFonts w:ascii="Times New Roman" w:hAnsi="Times New Roman" w:cs="Times New Roman"/>
          <w:sz w:val="24"/>
          <w:szCs w:val="24"/>
        </w:rPr>
        <w:t>Содержание и развитие направления американской м</w:t>
      </w:r>
      <w:r w:rsidR="00D65714" w:rsidRPr="001558A2">
        <w:rPr>
          <w:rFonts w:ascii="Times New Roman" w:hAnsi="Times New Roman" w:cs="Times New Roman"/>
          <w:sz w:val="24"/>
          <w:szCs w:val="24"/>
        </w:rPr>
        <w:t>оде</w:t>
      </w:r>
      <w:r w:rsidRPr="001558A2">
        <w:rPr>
          <w:rFonts w:ascii="Times New Roman" w:hAnsi="Times New Roman" w:cs="Times New Roman"/>
          <w:sz w:val="24"/>
          <w:szCs w:val="24"/>
        </w:rPr>
        <w:t>ли менеджмента.</w:t>
      </w:r>
    </w:p>
    <w:p w:rsidR="00021447" w:rsidRPr="001558A2" w:rsidRDefault="00021447" w:rsidP="001558A2">
      <w:pPr>
        <w:pStyle w:val="a3"/>
        <w:numPr>
          <w:ilvl w:val="0"/>
          <w:numId w:val="1"/>
        </w:numPr>
        <w:tabs>
          <w:tab w:val="clear" w:pos="1637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58A2">
        <w:rPr>
          <w:rFonts w:ascii="Times New Roman" w:hAnsi="Times New Roman" w:cs="Times New Roman"/>
          <w:sz w:val="24"/>
          <w:szCs w:val="24"/>
        </w:rPr>
        <w:lastRenderedPageBreak/>
        <w:t>Особенности японской модели менеджмента.</w:t>
      </w:r>
    </w:p>
    <w:p w:rsidR="00021447" w:rsidRPr="001558A2" w:rsidRDefault="00021447" w:rsidP="001558A2">
      <w:pPr>
        <w:pStyle w:val="a3"/>
        <w:numPr>
          <w:ilvl w:val="0"/>
          <w:numId w:val="1"/>
        </w:numPr>
        <w:tabs>
          <w:tab w:val="clear" w:pos="1637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58A2">
        <w:rPr>
          <w:rFonts w:ascii="Times New Roman" w:hAnsi="Times New Roman" w:cs="Times New Roman"/>
          <w:sz w:val="24"/>
          <w:szCs w:val="24"/>
        </w:rPr>
        <w:t>Европейская модель менеджмента.</w:t>
      </w:r>
    </w:p>
    <w:p w:rsidR="00A9074D" w:rsidRPr="001558A2" w:rsidRDefault="00A9074D" w:rsidP="001558A2">
      <w:pPr>
        <w:pStyle w:val="a3"/>
        <w:numPr>
          <w:ilvl w:val="0"/>
          <w:numId w:val="1"/>
        </w:numPr>
        <w:tabs>
          <w:tab w:val="clear" w:pos="1637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58A2">
        <w:rPr>
          <w:rFonts w:ascii="Times New Roman" w:hAnsi="Times New Roman" w:cs="Times New Roman"/>
          <w:sz w:val="24"/>
          <w:szCs w:val="24"/>
        </w:rPr>
        <w:t>Принципы научного управления (</w:t>
      </w:r>
      <w:proofErr w:type="spellStart"/>
      <w:r w:rsidRPr="001558A2">
        <w:rPr>
          <w:rFonts w:ascii="Times New Roman" w:hAnsi="Times New Roman" w:cs="Times New Roman"/>
          <w:sz w:val="24"/>
          <w:szCs w:val="24"/>
        </w:rPr>
        <w:t>Ф.Тейлор</w:t>
      </w:r>
      <w:proofErr w:type="spellEnd"/>
      <w:r w:rsidRPr="001558A2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Pr="001558A2">
        <w:rPr>
          <w:rFonts w:ascii="Times New Roman" w:hAnsi="Times New Roman" w:cs="Times New Roman"/>
          <w:sz w:val="24"/>
          <w:szCs w:val="24"/>
        </w:rPr>
        <w:t>Эмерсон</w:t>
      </w:r>
      <w:proofErr w:type="spellEnd"/>
      <w:r w:rsidRPr="001558A2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Pr="001558A2">
        <w:rPr>
          <w:rFonts w:ascii="Times New Roman" w:hAnsi="Times New Roman" w:cs="Times New Roman"/>
          <w:sz w:val="24"/>
          <w:szCs w:val="24"/>
        </w:rPr>
        <w:t>Фаиоль</w:t>
      </w:r>
      <w:proofErr w:type="spellEnd"/>
      <w:r w:rsidRPr="001558A2">
        <w:rPr>
          <w:rFonts w:ascii="Times New Roman" w:hAnsi="Times New Roman" w:cs="Times New Roman"/>
          <w:sz w:val="24"/>
          <w:szCs w:val="24"/>
        </w:rPr>
        <w:t>).</w:t>
      </w:r>
    </w:p>
    <w:p w:rsidR="00021447" w:rsidRPr="001558A2" w:rsidRDefault="00021447" w:rsidP="001558A2">
      <w:pPr>
        <w:pStyle w:val="a3"/>
        <w:numPr>
          <w:ilvl w:val="0"/>
          <w:numId w:val="1"/>
        </w:numPr>
        <w:tabs>
          <w:tab w:val="clear" w:pos="1637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58A2">
        <w:rPr>
          <w:rFonts w:ascii="Times New Roman" w:hAnsi="Times New Roman" w:cs="Times New Roman"/>
          <w:sz w:val="24"/>
          <w:szCs w:val="24"/>
        </w:rPr>
        <w:t xml:space="preserve">Стратегическое и тактическое управление </w:t>
      </w:r>
      <w:r w:rsidR="00A23ABC" w:rsidRPr="001558A2">
        <w:rPr>
          <w:rFonts w:ascii="Times New Roman" w:hAnsi="Times New Roman" w:cs="Times New Roman"/>
          <w:sz w:val="24"/>
          <w:szCs w:val="24"/>
        </w:rPr>
        <w:t xml:space="preserve">организацией </w:t>
      </w:r>
      <w:r w:rsidRPr="001558A2">
        <w:rPr>
          <w:rFonts w:ascii="Times New Roman" w:hAnsi="Times New Roman" w:cs="Times New Roman"/>
          <w:sz w:val="24"/>
          <w:szCs w:val="24"/>
        </w:rPr>
        <w:t>в системе менеджмента.</w:t>
      </w:r>
    </w:p>
    <w:p w:rsidR="008B4B0B" w:rsidRPr="001558A2" w:rsidRDefault="00021447" w:rsidP="001558A2">
      <w:pPr>
        <w:pStyle w:val="a3"/>
        <w:numPr>
          <w:ilvl w:val="0"/>
          <w:numId w:val="1"/>
        </w:numPr>
        <w:tabs>
          <w:tab w:val="clear" w:pos="1637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58A2">
        <w:rPr>
          <w:rFonts w:ascii="Times New Roman" w:hAnsi="Times New Roman" w:cs="Times New Roman"/>
          <w:sz w:val="24"/>
          <w:szCs w:val="24"/>
        </w:rPr>
        <w:t>Инновационное управление</w:t>
      </w:r>
      <w:r w:rsidR="00A23ABC" w:rsidRPr="001558A2">
        <w:rPr>
          <w:rFonts w:ascii="Times New Roman" w:hAnsi="Times New Roman" w:cs="Times New Roman"/>
          <w:sz w:val="24"/>
          <w:szCs w:val="24"/>
        </w:rPr>
        <w:t xml:space="preserve"> организацией</w:t>
      </w:r>
      <w:r w:rsidRPr="001558A2">
        <w:rPr>
          <w:rFonts w:ascii="Times New Roman" w:hAnsi="Times New Roman" w:cs="Times New Roman"/>
          <w:sz w:val="24"/>
          <w:szCs w:val="24"/>
        </w:rPr>
        <w:t xml:space="preserve"> в системе менеджмента.</w:t>
      </w:r>
    </w:p>
    <w:sectPr w:rsidR="008B4B0B" w:rsidRPr="001558A2" w:rsidSect="001558A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763D3"/>
    <w:multiLevelType w:val="multilevel"/>
    <w:tmpl w:val="ACD63142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447"/>
    <w:rsid w:val="00021447"/>
    <w:rsid w:val="001558A2"/>
    <w:rsid w:val="005E441A"/>
    <w:rsid w:val="00833D5E"/>
    <w:rsid w:val="00846509"/>
    <w:rsid w:val="008B4B0B"/>
    <w:rsid w:val="00A23ABC"/>
    <w:rsid w:val="00A9074D"/>
    <w:rsid w:val="00AB799E"/>
    <w:rsid w:val="00C00B1F"/>
    <w:rsid w:val="00D65714"/>
    <w:rsid w:val="00E14908"/>
    <w:rsid w:val="00E8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BB48B"/>
  <w15:chartTrackingRefBased/>
  <w15:docId w15:val="{F5641B3C-07C2-43D2-A62A-9C9A7AF2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Рогозина Анна Юрьевна</dc:creator>
  <cp:keywords/>
  <dc:description/>
  <cp:lastModifiedBy>Луковникова Анастасия Павловна</cp:lastModifiedBy>
  <cp:revision>3</cp:revision>
  <dcterms:created xsi:type="dcterms:W3CDTF">2021-09-15T08:55:00Z</dcterms:created>
  <dcterms:modified xsi:type="dcterms:W3CDTF">2021-12-06T08:54:00Z</dcterms:modified>
</cp:coreProperties>
</file>