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44" w:rsidRPr="00723125" w:rsidRDefault="00F46044" w:rsidP="00044E5A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  <w:r w:rsidR="008B4D5A">
        <w:rPr>
          <w:rFonts w:ascii="Times New Roman" w:hAnsi="Times New Roman" w:cs="Times New Roman"/>
          <w:b/>
          <w:spacing w:val="30"/>
          <w:sz w:val="26"/>
          <w:szCs w:val="26"/>
        </w:rPr>
        <w:t xml:space="preserve"> </w:t>
      </w: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F46044" w:rsidRPr="00723125" w:rsidRDefault="00F46044" w:rsidP="00F46044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F46044" w:rsidRPr="00723125" w:rsidRDefault="00F46044" w:rsidP="00F46044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235153">
        <w:rPr>
          <w:rFonts w:ascii="Times New Roman" w:hAnsi="Times New Roman" w:cs="Times New Roman"/>
          <w:b/>
          <w:spacing w:val="40"/>
          <w:sz w:val="32"/>
          <w:szCs w:val="32"/>
        </w:rPr>
        <w:t>ТЕХНОЛОГИЧЕСКИ</w:t>
      </w: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Й </w:t>
      </w:r>
      <w:r w:rsidR="00044E5A">
        <w:rPr>
          <w:rFonts w:ascii="Times New Roman" w:hAnsi="Times New Roman" w:cs="Times New Roman"/>
          <w:b/>
          <w:spacing w:val="40"/>
          <w:sz w:val="32"/>
          <w:szCs w:val="32"/>
        </w:rPr>
        <w:t>И</w:t>
      </w: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>НСТИТУТ»</w:t>
      </w:r>
    </w:p>
    <w:tbl>
      <w:tblPr>
        <w:tblW w:w="9639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4346"/>
      </w:tblGrid>
      <w:tr w:rsidR="00F46044" w:rsidRPr="00723125" w:rsidTr="00044E5A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6044" w:rsidRPr="00723125" w:rsidRDefault="00F46044" w:rsidP="00F34D06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434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6044" w:rsidRPr="00723125" w:rsidRDefault="00F46044" w:rsidP="00F34D06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F46044" w:rsidRDefault="00F46044" w:rsidP="00F46044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</w:t>
      </w:r>
    </w:p>
    <w:p w:rsidR="00F46044" w:rsidRPr="00801214" w:rsidRDefault="00F46044" w:rsidP="00F46044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801214">
        <w:rPr>
          <w:rFonts w:ascii="Times New Roman" w:hAnsi="Times New Roman" w:cs="Times New Roman"/>
          <w:b/>
        </w:rPr>
        <w:t>по дисциплине «</w:t>
      </w:r>
      <w:r w:rsidR="004D2861" w:rsidRPr="004D2861">
        <w:rPr>
          <w:rFonts w:ascii="Times New Roman" w:hAnsi="Times New Roman" w:cs="Times New Roman"/>
          <w:b/>
        </w:rPr>
        <w:t xml:space="preserve">Основы менеджмента, планирования и </w:t>
      </w:r>
      <w:proofErr w:type="spellStart"/>
      <w:r w:rsidR="004D2861" w:rsidRPr="004D2861">
        <w:rPr>
          <w:rFonts w:ascii="Times New Roman" w:hAnsi="Times New Roman" w:cs="Times New Roman"/>
          <w:b/>
        </w:rPr>
        <w:t>контроллинга</w:t>
      </w:r>
      <w:proofErr w:type="spellEnd"/>
      <w:r w:rsidR="004D2861" w:rsidRPr="004D2861">
        <w:rPr>
          <w:rFonts w:ascii="Times New Roman" w:hAnsi="Times New Roman" w:cs="Times New Roman"/>
          <w:b/>
        </w:rPr>
        <w:t xml:space="preserve"> в недвижимости</w:t>
      </w:r>
      <w:r>
        <w:rPr>
          <w:rFonts w:ascii="Times New Roman" w:hAnsi="Times New Roman" w:cs="Times New Roman"/>
          <w:b/>
        </w:rPr>
        <w:t xml:space="preserve">» </w:t>
      </w:r>
    </w:p>
    <w:p w:rsidR="00C47CC4" w:rsidRDefault="00C47CC4" w:rsidP="00C47CC4">
      <w:pPr>
        <w:rPr>
          <w:rFonts w:ascii="Times New Roman" w:hAnsi="Times New Roman" w:cs="Times New Roman"/>
          <w:sz w:val="24"/>
          <w:szCs w:val="24"/>
        </w:rPr>
      </w:pP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Обоснование необходимости введения антикризисного управления на строительном предприятии.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управления производственными и финансовыми рисками в </w:t>
      </w:r>
      <w:proofErr w:type="spellStart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девело</w:t>
      </w:r>
      <w:bookmarkStart w:id="0" w:name="_GoBack"/>
      <w:bookmarkEnd w:id="0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пменте</w:t>
      </w:r>
      <w:proofErr w:type="spellEnd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эффективности и улучшение системы антикризисного управления на строительном предприятии.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Реклама и PR-технологии в управлении строительным предприятием.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бюджетирования в строительной организации.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имуществом в строительном бизнесе.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долговой нагрузкой в строительном предприятии.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Инновационные методы управления строительным предприятием.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технологической подготовки производства в строительной организации.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работы плановых подразделений в строительной организации.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Резервы роста производительности труда в строительной компании.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технологии развития строительного бизнеса.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постоянными и переменными затратами в строительной организации.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эффективности инвестиций в строительные проекты.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и развитие системы управления качеством в строительстве.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оборотными средствами в строительной компании.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основными средствами в строительной компании.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программы повышения конкурентоспособности выпускаемой продукции в строительной компании.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проекта мероприятий по повышению рентабельности производства в строительной компании.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Контроллинг</w:t>
      </w:r>
      <w:proofErr w:type="spellEnd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инструмент управления строительным предприятием.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эффективности </w:t>
      </w:r>
      <w:proofErr w:type="spellStart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контроллинга</w:t>
      </w:r>
      <w:proofErr w:type="spellEnd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строительном предприятии.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Контроллинг</w:t>
      </w:r>
      <w:proofErr w:type="spellEnd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инвестиционных процессов в строительной организации.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Контроллинг</w:t>
      </w:r>
      <w:proofErr w:type="spellEnd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инновационных процессов в строительной организации.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организации материально-технического обеспечения в строительной компании.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системы управления качеством продукции в строительной организации.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управления малым бизнесом в сфере строительства.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стоимостью строительной организации.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конкурентоспособностью строительной организации.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резервами и запасами строительного предприятия.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Диверсификация производства в строительном бизнесе.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Организационные структуры управления в </w:t>
      </w:r>
      <w:proofErr w:type="spellStart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девелопменте</w:t>
      </w:r>
      <w:proofErr w:type="spellEnd"/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вертикальных и горизонтальных связей в строительстве.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взаимодействий и полномочий в системе управления строительным холдингом.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закупочной деятельности в строительстве.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бизнес-плана в строительном бизнесе.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методологии разработки бизнес-плана строительного проекта.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сбытом в строительной организации.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производственным и финансовым циклами в строительстве.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прибылью строительной организации.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дебиторской задолженностью в строительстве.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изменениями в строительстве.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проектами в строительстве.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материальными ресурсами.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долгосрочных эффективных связей с поставщиками сырья.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продажами в строительстве.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персоналом в строительном бизнесе.</w:t>
      </w:r>
    </w:p>
    <w:p w:rsidR="004D2861" w:rsidRPr="009E3637" w:rsidRDefault="004D2861" w:rsidP="004D2861">
      <w:pPr>
        <w:pStyle w:val="a3"/>
        <w:numPr>
          <w:ilvl w:val="0"/>
          <w:numId w:val="2"/>
        </w:numPr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эффективной системы управления в инвестиционно-строительном холдинге.</w:t>
      </w:r>
    </w:p>
    <w:p w:rsidR="00281529" w:rsidRDefault="00281529" w:rsidP="004D2861">
      <w:pPr>
        <w:jc w:val="both"/>
      </w:pPr>
    </w:p>
    <w:sectPr w:rsidR="00281529" w:rsidSect="00044E5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F6C8C"/>
    <w:multiLevelType w:val="hybridMultilevel"/>
    <w:tmpl w:val="E6EA2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4B4F"/>
    <w:multiLevelType w:val="hybridMultilevel"/>
    <w:tmpl w:val="ABAEB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44"/>
    <w:rsid w:val="00044E5A"/>
    <w:rsid w:val="00235153"/>
    <w:rsid w:val="00281529"/>
    <w:rsid w:val="002F6A92"/>
    <w:rsid w:val="004D2861"/>
    <w:rsid w:val="004E6A31"/>
    <w:rsid w:val="008B4D5A"/>
    <w:rsid w:val="00C47CC4"/>
    <w:rsid w:val="00F4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2F8D"/>
  <w15:chartTrackingRefBased/>
  <w15:docId w15:val="{7DAB7B7E-3BE2-44A5-8544-D1D7F62E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Бардина Наталья Юрьевна</dc:creator>
  <cp:keywords/>
  <dc:description/>
  <cp:lastModifiedBy>Николаев Роман Александрович</cp:lastModifiedBy>
  <cp:revision>4</cp:revision>
  <dcterms:created xsi:type="dcterms:W3CDTF">2021-11-23T09:05:00Z</dcterms:created>
  <dcterms:modified xsi:type="dcterms:W3CDTF">2022-03-23T12:14:00Z</dcterms:modified>
</cp:coreProperties>
</file>