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8B3941" w:rsidRPr="00B261DD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8B3941" w:rsidRDefault="008B3941" w:rsidP="008B3941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B3941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8B3941" w:rsidRPr="00795416" w:rsidRDefault="008B3941" w:rsidP="008B3941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795416">
        <w:rPr>
          <w:rFonts w:eastAsia="Calibri"/>
          <w:sz w:val="24"/>
          <w:szCs w:val="24"/>
        </w:rPr>
        <w:t xml:space="preserve">Факультет </w:t>
      </w:r>
      <w:r w:rsidR="00B652ED" w:rsidRPr="00B652ED">
        <w:rPr>
          <w:rFonts w:eastAsia="Calibri"/>
          <w:sz w:val="24"/>
          <w:szCs w:val="24"/>
        </w:rPr>
        <w:t>Информационные технологии</w:t>
      </w:r>
    </w:p>
    <w:p w:rsidR="00173FBD" w:rsidRDefault="00173FBD" w:rsidP="00173FBD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>
        <w:rPr>
          <w:rFonts w:eastAsia="Calibri"/>
          <w:b/>
          <w:sz w:val="24"/>
          <w:szCs w:val="24"/>
        </w:rPr>
        <w:t>01.03.02</w:t>
      </w:r>
      <w:r w:rsidRPr="00D42B36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Прикладная математика и информатика</w:t>
      </w:r>
    </w:p>
    <w:p w:rsidR="00173FBD" w:rsidRPr="00B1070F" w:rsidRDefault="00173FBD" w:rsidP="00173FBD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«Прикладная математика и искусственный интеллект»</w:t>
      </w:r>
    </w:p>
    <w:p w:rsidR="009F6047" w:rsidRPr="009F6047" w:rsidRDefault="009F6047" w:rsidP="008B394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bookmarkStart w:id="1" w:name="_GoBack"/>
      <w:bookmarkEnd w:id="1"/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8B3941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0645DA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0645DA">
              <w:rPr>
                <w:rFonts w:eastAsia="Calibri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0645DA">
              <w:rPr>
                <w:rFonts w:eastAsia="Calibri"/>
                <w:sz w:val="24"/>
                <w:szCs w:val="24"/>
              </w:rPr>
              <w:t>А.С. Свирина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8B3941" w:rsidRPr="00D24C08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Pr="00D24C08" w:rsidRDefault="008B3941" w:rsidP="008B3941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(проектно-технологическая)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</w:p>
    <w:p w:rsidR="008B3941" w:rsidRDefault="008B3941" w:rsidP="008B3941">
      <w:pPr>
        <w:jc w:val="center"/>
        <w:rPr>
          <w:b/>
          <w:sz w:val="28"/>
          <w:szCs w:val="28"/>
          <w:lang w:bidi="ru-RU"/>
        </w:rPr>
      </w:pPr>
    </w:p>
    <w:p w:rsidR="008B3941" w:rsidRPr="00D24C08" w:rsidRDefault="008B3941" w:rsidP="008B394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8B3941" w:rsidRPr="00D24C08" w:rsidRDefault="008B3941" w:rsidP="008B394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8B3941" w:rsidRPr="008B4C10" w:rsidRDefault="008B3941" w:rsidP="008B3941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3941" w:rsidRPr="00F0700D" w:rsidRDefault="008B3941" w:rsidP="008B394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8B3941" w:rsidRPr="00F0700D" w:rsidRDefault="008B3941" w:rsidP="008B3941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8B3941" w:rsidRPr="00F0700D" w:rsidRDefault="008B3941" w:rsidP="008B3941">
      <w:pPr>
        <w:jc w:val="both"/>
        <w:rPr>
          <w:b/>
          <w:sz w:val="28"/>
          <w:szCs w:val="28"/>
        </w:rPr>
      </w:pPr>
    </w:p>
    <w:p w:rsidR="008B3941" w:rsidRPr="00184E12" w:rsidRDefault="008B3941" w:rsidP="008B3941">
      <w:pPr>
        <w:ind w:firstLine="709"/>
        <w:jc w:val="both"/>
        <w:rPr>
          <w:b/>
          <w:sz w:val="28"/>
          <w:szCs w:val="28"/>
        </w:rPr>
      </w:pPr>
      <w:r w:rsidRPr="00184E12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:rsidR="008B3941" w:rsidRDefault="008B3941" w:rsidP="008B3941">
      <w:pPr>
        <w:ind w:firstLine="709"/>
        <w:jc w:val="both"/>
        <w:rPr>
          <w:b/>
          <w:sz w:val="28"/>
          <w:szCs w:val="28"/>
        </w:rPr>
      </w:pPr>
    </w:p>
    <w:p w:rsidR="008B3941" w:rsidRPr="006001D2" w:rsidRDefault="008B3941" w:rsidP="008B3941">
      <w:pPr>
        <w:ind w:firstLine="709"/>
        <w:jc w:val="both"/>
        <w:rPr>
          <w:b/>
          <w:sz w:val="10"/>
          <w:szCs w:val="10"/>
        </w:rPr>
      </w:pPr>
    </w:p>
    <w:bookmarkEnd w:id="0"/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9C52E5" w:rsidRPr="006825BC" w:rsidTr="009C1542">
        <w:trPr>
          <w:tblHeader/>
        </w:trPr>
        <w:tc>
          <w:tcPr>
            <w:tcW w:w="6232" w:type="dxa"/>
            <w:shd w:val="clear" w:color="auto" w:fill="auto"/>
          </w:tcPr>
          <w:p w:rsidR="009C52E5" w:rsidRPr="006825BC" w:rsidRDefault="009C52E5" w:rsidP="009C1542">
            <w:pPr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3396" w:type="dxa"/>
          </w:tcPr>
          <w:p w:rsidR="009C52E5" w:rsidRPr="006825BC" w:rsidRDefault="009C52E5" w:rsidP="009C15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выполнения задания</w:t>
            </w:r>
          </w:p>
        </w:tc>
      </w:tr>
      <w:tr w:rsidR="009C52E5" w:rsidTr="009C1542">
        <w:tc>
          <w:tcPr>
            <w:tcW w:w="6232" w:type="dxa"/>
            <w:shd w:val="clear" w:color="auto" w:fill="auto"/>
          </w:tcPr>
          <w:p w:rsidR="009C52E5" w:rsidRP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Изучить сферы деятельности выбранного предприятия/подразделения.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Описать организационную структуру предприятия или подразделения с помощью диаграмм, схем, таблиц.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Изучить действующие в организации стандарты, положения и инструкции, техническую документацию.</w:t>
            </w:r>
          </w:p>
        </w:tc>
        <w:tc>
          <w:tcPr>
            <w:tcW w:w="3396" w:type="dxa"/>
          </w:tcPr>
          <w:p w:rsid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C52E5" w:rsidTr="009C1542">
        <w:tc>
          <w:tcPr>
            <w:tcW w:w="6232" w:type="dxa"/>
            <w:shd w:val="clear" w:color="auto" w:fill="auto"/>
          </w:tcPr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lastRenderedPageBreak/>
              <w:t>- Ознакомиться с кругом решаемых задач на рабочем месте сотрудника предприятия/подразделения, чья деятельность подлежит информатизации/автоматизации, обосновать необходимость информатизации/автоматизации.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 xml:space="preserve">- Описать функции, выполняемые сотрудником на рабочем месте. 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 xml:space="preserve"> - Создать схемы информационных потоков с помощью современных программных средств.</w:t>
            </w:r>
          </w:p>
        </w:tc>
        <w:tc>
          <w:tcPr>
            <w:tcW w:w="3396" w:type="dxa"/>
          </w:tcPr>
          <w:p w:rsid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C52E5" w:rsidTr="009C1542">
        <w:tc>
          <w:tcPr>
            <w:tcW w:w="6232" w:type="dxa"/>
            <w:shd w:val="clear" w:color="auto" w:fill="auto"/>
          </w:tcPr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Ознакомиться с основными требованиями к проектированию, реализации и внедрению программного продукта.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Проанализировать современные источники информации о задачах автоматизации.</w:t>
            </w:r>
          </w:p>
        </w:tc>
        <w:tc>
          <w:tcPr>
            <w:tcW w:w="3396" w:type="dxa"/>
          </w:tcPr>
          <w:p w:rsid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RPr="008315E7" w:rsidTr="0056110A">
        <w:tc>
          <w:tcPr>
            <w:tcW w:w="10137" w:type="dxa"/>
            <w:shd w:val="clear" w:color="auto" w:fill="auto"/>
          </w:tcPr>
          <w:p w:rsidR="008B3941" w:rsidRPr="008315E7" w:rsidRDefault="008B3941" w:rsidP="0056110A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</w:rPr>
        <w:t xml:space="preserve">__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A4C1E" w:rsidRDefault="008B3941" w:rsidP="0056110A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B3941" w:rsidRPr="00D24C08" w:rsidRDefault="008B3941" w:rsidP="008B3941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8B3941" w:rsidRPr="00B8094F" w:rsidRDefault="008B3941" w:rsidP="008B3941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312EE3" w:rsidP="00312EE3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8B0D23" w:rsidRDefault="008B0D23" w:rsidP="008B3941">
      <w:pPr>
        <w:widowControl/>
        <w:autoSpaceDE/>
        <w:autoSpaceDN/>
        <w:adjustRightInd/>
        <w:spacing w:after="160" w:line="259" w:lineRule="auto"/>
      </w:pPr>
    </w:p>
    <w:sectPr w:rsidR="008B0D23" w:rsidSect="008B394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06"/>
    <w:rsid w:val="00173FBD"/>
    <w:rsid w:val="00184E12"/>
    <w:rsid w:val="00312EE3"/>
    <w:rsid w:val="008B0D23"/>
    <w:rsid w:val="008B3941"/>
    <w:rsid w:val="008B4806"/>
    <w:rsid w:val="009C52E5"/>
    <w:rsid w:val="009F6047"/>
    <w:rsid w:val="00B6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A3F2"/>
  <w15:chartTrackingRefBased/>
  <w15:docId w15:val="{5D83D749-DF16-4A45-B6C1-7F5CA726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9C52E5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qFormat/>
    <w:locked/>
    <w:rsid w:val="009C52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7</cp:revision>
  <dcterms:created xsi:type="dcterms:W3CDTF">2023-03-23T10:11:00Z</dcterms:created>
  <dcterms:modified xsi:type="dcterms:W3CDTF">2026-01-15T11:13:00Z</dcterms:modified>
</cp:coreProperties>
</file>