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D0F5" w14:textId="77777777" w:rsidR="001F5CD5" w:rsidRPr="001F5CD5" w:rsidRDefault="001F5CD5" w:rsidP="001F5CD5">
      <w:pPr>
        <w:widowControl/>
        <w:jc w:val="center"/>
        <w:rPr>
          <w:b/>
          <w:sz w:val="28"/>
          <w:szCs w:val="32"/>
        </w:rPr>
      </w:pPr>
      <w:r w:rsidRPr="001F5CD5">
        <w:rPr>
          <w:b/>
          <w:sz w:val="28"/>
          <w:szCs w:val="32"/>
        </w:rPr>
        <w:t xml:space="preserve">ОТЧЕТ </w:t>
      </w:r>
    </w:p>
    <w:p w14:paraId="0366165B" w14:textId="77777777" w:rsidR="001F5CD5" w:rsidRPr="001F5CD5" w:rsidRDefault="001F5CD5" w:rsidP="001F5CD5">
      <w:pPr>
        <w:widowControl/>
        <w:jc w:val="center"/>
        <w:rPr>
          <w:b/>
          <w:sz w:val="28"/>
          <w:szCs w:val="32"/>
        </w:rPr>
      </w:pPr>
      <w:r w:rsidRPr="001F5CD5">
        <w:rPr>
          <w:b/>
          <w:sz w:val="28"/>
          <w:szCs w:val="32"/>
        </w:rPr>
        <w:t>о прохождении практики</w:t>
      </w:r>
    </w:p>
    <w:p w14:paraId="7E74623E" w14:textId="77777777" w:rsidR="001F5CD5" w:rsidRPr="001F5CD5" w:rsidRDefault="001F5CD5" w:rsidP="001F5CD5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1F5CD5" w:rsidRPr="001F5CD5" w14:paraId="0430CFF7" w14:textId="77777777" w:rsidTr="00974CE3">
        <w:trPr>
          <w:jc w:val="center"/>
        </w:trPr>
        <w:tc>
          <w:tcPr>
            <w:tcW w:w="2278" w:type="pct"/>
            <w:hideMark/>
          </w:tcPr>
          <w:p w14:paraId="51E9E5C6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1F5CD5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0C382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24F91F41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1F5CD5" w:rsidRPr="001F5CD5" w14:paraId="7CA58BBD" w14:textId="77777777" w:rsidTr="00974CE3">
        <w:trPr>
          <w:jc w:val="center"/>
        </w:trPr>
        <w:tc>
          <w:tcPr>
            <w:tcW w:w="2278" w:type="pct"/>
          </w:tcPr>
          <w:p w14:paraId="5FA6F7EB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81CD43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1F5CD5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45AC437A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75EECB7E" w14:textId="77777777" w:rsidR="001F5CD5" w:rsidRPr="001F5CD5" w:rsidRDefault="001F5CD5" w:rsidP="001F5CD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1F5CD5" w:rsidRPr="001F5CD5" w14:paraId="06CF1382" w14:textId="77777777" w:rsidTr="00974CE3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18819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1F5CD5" w:rsidRPr="001F5CD5" w14:paraId="2255170F" w14:textId="77777777" w:rsidTr="00974CE3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2C0F55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1F5CD5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3562527F" w14:textId="77777777" w:rsidR="001F5CD5" w:rsidRPr="001F5CD5" w:rsidRDefault="001F5CD5" w:rsidP="001F5CD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F5CD5" w:rsidRPr="001F5CD5" w14:paraId="5F25F049" w14:textId="77777777" w:rsidTr="00974CE3">
        <w:tc>
          <w:tcPr>
            <w:tcW w:w="9571" w:type="dxa"/>
            <w:hideMark/>
          </w:tcPr>
          <w:p w14:paraId="1803A6E2" w14:textId="77777777" w:rsidR="001F5CD5" w:rsidRPr="001F5CD5" w:rsidRDefault="001F5CD5" w:rsidP="001F5CD5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1F5CD5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1F5CD5" w:rsidRPr="001F5CD5" w14:paraId="5F0C16B5" w14:textId="77777777" w:rsidTr="00974CE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800599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F5CD5"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</w:t>
            </w:r>
          </w:p>
          <w:p w14:paraId="436399B2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F5CD5">
              <w:rPr>
                <w:sz w:val="28"/>
                <w:szCs w:val="28"/>
                <w:lang w:eastAsia="en-US"/>
              </w:rPr>
              <w:t>высшего образования «Московский технологический институт»</w:t>
            </w:r>
          </w:p>
        </w:tc>
      </w:tr>
      <w:tr w:rsidR="001F5CD5" w:rsidRPr="001F5CD5" w14:paraId="5F48E928" w14:textId="77777777" w:rsidTr="00974CE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CFFDCF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1F5CD5">
              <w:rPr>
                <w:lang w:eastAsia="en-US"/>
              </w:rPr>
              <w:t>(полное наименование организации)</w:t>
            </w:r>
          </w:p>
        </w:tc>
      </w:tr>
      <w:tr w:rsidR="001F5CD5" w:rsidRPr="001F5CD5" w14:paraId="0727D750" w14:textId="77777777" w:rsidTr="00974CE3">
        <w:tc>
          <w:tcPr>
            <w:tcW w:w="9571" w:type="dxa"/>
          </w:tcPr>
          <w:p w14:paraId="0B258039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38B4B245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1F5CD5">
              <w:rPr>
                <w:sz w:val="28"/>
                <w:szCs w:val="24"/>
                <w:lang w:eastAsia="en-US"/>
              </w:rPr>
              <w:t>Руководитель учебной практики от Института:</w:t>
            </w:r>
          </w:p>
        </w:tc>
      </w:tr>
      <w:tr w:rsidR="001F5CD5" w:rsidRPr="001F5CD5" w14:paraId="0EA0DA48" w14:textId="77777777" w:rsidTr="00974CE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BCE2A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F5CD5" w:rsidRPr="001F5CD5" w14:paraId="53C8FC64" w14:textId="77777777" w:rsidTr="00974CE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E2B866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1F5CD5">
              <w:rPr>
                <w:lang w:eastAsia="en-US"/>
              </w:rPr>
              <w:t>(фамилия, имя, отчество)</w:t>
            </w:r>
          </w:p>
        </w:tc>
      </w:tr>
      <w:tr w:rsidR="001F5CD5" w:rsidRPr="001F5CD5" w14:paraId="4737E17D" w14:textId="77777777" w:rsidTr="00974CE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77246" w14:textId="77777777" w:rsidR="001F5CD5" w:rsidRPr="001F5CD5" w:rsidRDefault="001F5CD5" w:rsidP="001F5CD5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F5CD5" w:rsidRPr="001F5CD5" w14:paraId="5B4FA123" w14:textId="77777777" w:rsidTr="00974CE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24E21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1F5CD5">
              <w:rPr>
                <w:lang w:eastAsia="en-US"/>
              </w:rPr>
              <w:t>(ученая степень, ученое звание, должность)</w:t>
            </w:r>
          </w:p>
          <w:p w14:paraId="300C1A09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18E59BB3" w14:textId="77777777" w:rsidR="001F5CD5" w:rsidRPr="001F5CD5" w:rsidRDefault="001F5CD5" w:rsidP="001F5CD5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1F5CD5">
        <w:rPr>
          <w:b/>
          <w:sz w:val="28"/>
          <w:szCs w:val="24"/>
        </w:rPr>
        <w:t>Раздел 1. Индивидуальный план-дневник учебной (ознакомительной) практики</w:t>
      </w:r>
    </w:p>
    <w:p w14:paraId="3B92EFA7" w14:textId="77777777" w:rsidR="001F5CD5" w:rsidRPr="001F5CD5" w:rsidRDefault="001F5CD5" w:rsidP="001F5CD5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1F5CD5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0F00BA67" w14:textId="77777777" w:rsidR="001F5CD5" w:rsidRPr="001F5CD5" w:rsidRDefault="001F5CD5" w:rsidP="001F5CD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1F5CD5">
        <w:rPr>
          <w:sz w:val="28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29FBC801" w14:textId="77777777" w:rsidR="001F5CD5" w:rsidRPr="001F5CD5" w:rsidRDefault="001F5CD5" w:rsidP="001F5CD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1F5CD5">
        <w:rPr>
          <w:sz w:val="28"/>
          <w:szCs w:val="24"/>
        </w:rP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8"/>
        <w:gridCol w:w="5118"/>
        <w:gridCol w:w="2037"/>
        <w:gridCol w:w="1779"/>
      </w:tblGrid>
      <w:tr w:rsidR="001F5CD5" w:rsidRPr="001F5CD5" w14:paraId="590BE9BC" w14:textId="77777777" w:rsidTr="00974CE3">
        <w:trPr>
          <w:trHeight w:val="890"/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485E3" w14:textId="77777777" w:rsidR="001F5CD5" w:rsidRPr="001F5CD5" w:rsidRDefault="001F5CD5" w:rsidP="001F5CD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69011FCB" w14:textId="77777777" w:rsidR="001F5CD5" w:rsidRPr="001F5CD5" w:rsidRDefault="001F5CD5" w:rsidP="001F5CD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D8FC7" w14:textId="77777777" w:rsidR="001F5CD5" w:rsidRPr="001F5CD5" w:rsidRDefault="001F5CD5" w:rsidP="001F5CD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1A7C0" w14:textId="77777777" w:rsidR="001F5CD5" w:rsidRPr="001F5CD5" w:rsidRDefault="001F5CD5" w:rsidP="001F5CD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D3E4D" w14:textId="77777777" w:rsidR="001F5CD5" w:rsidRPr="001F5CD5" w:rsidRDefault="001F5CD5" w:rsidP="001F5CD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1F5CD5" w:rsidRPr="001F5CD5" w14:paraId="4201DE8C" w14:textId="77777777" w:rsidTr="00974CE3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2C25D" w14:textId="77777777" w:rsidR="001F5CD5" w:rsidRPr="001F5CD5" w:rsidRDefault="001F5CD5" w:rsidP="001F5CD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7474C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 xml:space="preserve">Изучить организационную структуру предприятия (базы практики), его основные </w:t>
            </w:r>
            <w:r w:rsidRPr="001F5CD5">
              <w:rPr>
                <w:sz w:val="24"/>
                <w:szCs w:val="22"/>
                <w:lang w:eastAsia="en-US"/>
              </w:rPr>
              <w:lastRenderedPageBreak/>
              <w:t>функции, направления производственной деятельности и место в строительной отрасли.</w:t>
            </w:r>
          </w:p>
          <w:p w14:paraId="5536FC75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Проанализировать нормативную, техническую и проектную документацию, используемую в деятельности предприятия, и составить ее перечень с краткой характеристикой.</w:t>
            </w:r>
          </w:p>
          <w:p w14:paraId="39800A24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Ознакомиться с принципами организации рабочих мест на предприятии, их техническим оснащением, размещением и обслуживанием технологического оборудования.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1E7AA" w14:textId="77777777" w:rsidR="001F5CD5" w:rsidRPr="001F5CD5" w:rsidRDefault="001F5CD5" w:rsidP="001F5CD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11D67" w14:textId="77777777" w:rsidR="001F5CD5" w:rsidRPr="001F5CD5" w:rsidRDefault="001F5CD5" w:rsidP="001F5CD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0C0D7816" w14:textId="77777777" w:rsidTr="00974CE3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37813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25B3A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Изучить систему метрологического обеспечения технологических процессов на предприятии, включая виды используемого контрольно-измерительного оборудования и порядок его поверки.</w:t>
            </w:r>
          </w:p>
          <w:p w14:paraId="73D2903E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Выявить и описать современные тенденции, технические решения и технологии, применяемые на предприятии в области строительства и жилищно-коммунального хозяйства.</w:t>
            </w:r>
          </w:p>
          <w:p w14:paraId="6FF481FF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Отследить информационные поводы, связанные с текущей деятельностью предприятия (проекты, тендеры, отчеты), и на их основе составить план сбора информации для выполнения индивидуального задания.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C0DFF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1BAF1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6337B6D4" w14:textId="77777777" w:rsidTr="00974CE3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490DF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6B3A6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Собрать, обработать и систематизировать практические материалы (данные, чертежи, спецификации, сметы), необходимые для выполнения расчетов и анализа в рамках индивидуального задания.</w:t>
            </w:r>
          </w:p>
          <w:p w14:paraId="1956ABDE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Провести анализ собранных материалов, выполнить необходимые расчеты с применением математического аппарата и теоретических знаний, полученных в ходе обучения.</w:t>
            </w:r>
          </w:p>
          <w:p w14:paraId="2D0C1ED8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Визуализировать результаты анализа и расчетов в виде графиков, диаграмм, схем или таблиц для их последующего включения в отчет.</w:t>
            </w:r>
          </w:p>
          <w:p w14:paraId="45080AFA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Принять участие в решении конкретной профессиональной задачи в составе рабочей команды предприятия и описать полученный опыт.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9EFBC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EF41D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1F7B607D" w14:textId="77777777" w:rsidTr="00974CE3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DC8FE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49A47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 xml:space="preserve">Подготовить краткий аналитический обзор (на русском и/или иностранном языке) </w:t>
            </w:r>
            <w:r w:rsidRPr="001F5CD5">
              <w:rPr>
                <w:sz w:val="24"/>
                <w:szCs w:val="22"/>
                <w:lang w:eastAsia="en-US"/>
              </w:rPr>
              <w:lastRenderedPageBreak/>
              <w:t>по одному из актуальных вопросов, связанных с деятельностью предприятия, используя современные коммуникативные технологии и источники информации.</w:t>
            </w:r>
          </w:p>
          <w:p w14:paraId="2A5F861D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На основе проведенного исследования и анализа сформулировать выводы и практические предложения по совершенствованию рассмотренных процессов на предприятии.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8C4CD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2C424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6D403E5C" w14:textId="77777777" w:rsidTr="00974CE3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152DB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48549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Составить самооценку проделанной работы, определить приоритеты собственной деятельности и пути ее совершенствования в рамках профессионального развития.</w:t>
            </w:r>
          </w:p>
          <w:p w14:paraId="75BA004E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Оформить план-дневник прохождения практики в соответствии с установленными требованиями.</w:t>
            </w:r>
          </w:p>
          <w:p w14:paraId="7BAAB8C7" w14:textId="77777777" w:rsidR="001F5CD5" w:rsidRPr="001F5CD5" w:rsidRDefault="001F5CD5" w:rsidP="001F5CD5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1F5CD5">
              <w:rPr>
                <w:sz w:val="24"/>
                <w:szCs w:val="22"/>
                <w:lang w:eastAsia="en-US"/>
              </w:rPr>
              <w:t>Подготовить и структурировать полный письменный отчет о прохождении учебной практики, включающий все выполненные задания и полученные результаты.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FA1A7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96B25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10ADB642" w14:textId="77777777" w:rsidTr="00974CE3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53A0B" w14:textId="49A3AF1A" w:rsidR="001F5CD5" w:rsidRPr="001F5CD5" w:rsidRDefault="00F6660E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0A41E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4F0DC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8F937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0BA3C656" w14:textId="77777777" w:rsidTr="00974CE3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5BE71" w14:textId="28BCDAFE" w:rsidR="001F5CD5" w:rsidRPr="001F5CD5" w:rsidRDefault="00F6660E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7E54A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44BFB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3BF04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24FC8877" w14:textId="77777777" w:rsidR="001F5CD5" w:rsidRPr="001F5CD5" w:rsidRDefault="001F5CD5" w:rsidP="001F5CD5">
      <w:pPr>
        <w:rPr>
          <w:sz w:val="28"/>
          <w:szCs w:val="24"/>
        </w:rPr>
      </w:pPr>
    </w:p>
    <w:p w14:paraId="070C120E" w14:textId="77777777" w:rsidR="001F5CD5" w:rsidRPr="001F5CD5" w:rsidRDefault="001F5CD5" w:rsidP="001F5CD5">
      <w:pPr>
        <w:widowControl/>
        <w:autoSpaceDE/>
        <w:rPr>
          <w:color w:val="000000"/>
          <w:spacing w:val="-2"/>
          <w:sz w:val="28"/>
          <w:szCs w:val="28"/>
        </w:rPr>
      </w:pPr>
      <w:r w:rsidRPr="001F5CD5">
        <w:rPr>
          <w:color w:val="000000"/>
          <w:spacing w:val="-2"/>
          <w:sz w:val="28"/>
          <w:szCs w:val="28"/>
        </w:rPr>
        <w:t>Обучающийся:</w:t>
      </w:r>
    </w:p>
    <w:p w14:paraId="751D47DF" w14:textId="77777777" w:rsidR="001F5CD5" w:rsidRPr="001F5CD5" w:rsidRDefault="001F5CD5" w:rsidP="001F5CD5">
      <w:pPr>
        <w:widowControl/>
        <w:autoSpaceDE/>
        <w:rPr>
          <w:sz w:val="28"/>
          <w:szCs w:val="24"/>
        </w:rPr>
      </w:pPr>
      <w:r w:rsidRPr="001F5CD5">
        <w:rPr>
          <w:sz w:val="28"/>
          <w:szCs w:val="24"/>
        </w:rPr>
        <w:t xml:space="preserve">                                                          ____________  ______________________           </w:t>
      </w:r>
      <w:r w:rsidRPr="001F5CD5">
        <w:rPr>
          <w:sz w:val="28"/>
          <w:szCs w:val="24"/>
          <w:u w:val="single"/>
        </w:rPr>
        <w:t xml:space="preserve">                                      </w:t>
      </w:r>
    </w:p>
    <w:p w14:paraId="7F5B3D54" w14:textId="77777777" w:rsidR="001F5CD5" w:rsidRPr="001F5CD5" w:rsidRDefault="001F5CD5" w:rsidP="001F5CD5">
      <w:pPr>
        <w:widowControl/>
        <w:autoSpaceDE/>
        <w:rPr>
          <w:sz w:val="16"/>
          <w:szCs w:val="16"/>
        </w:rPr>
      </w:pPr>
      <w:r w:rsidRPr="001F5CD5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6A4CC184" w14:textId="77777777" w:rsidR="001F5CD5" w:rsidRP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1F5CD5">
        <w:rPr>
          <w:bCs/>
          <w:color w:val="000000"/>
          <w:spacing w:val="-4"/>
          <w:sz w:val="28"/>
          <w:szCs w:val="28"/>
        </w:rPr>
        <w:t>«___» ______________</w:t>
      </w:r>
      <w:r w:rsidRPr="001F5CD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F5CD5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DA8C47D" w14:textId="6D004FF0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007A957" w14:textId="00F851E4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16A3ECA" w14:textId="73F7B69B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1253AD8" w14:textId="0C4F1E8E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253D5E6" w14:textId="7541B341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486ACE9" w14:textId="6DA460DA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6246EED" w14:textId="4EC04AF2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207FF61" w14:textId="47DD016E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48CC6F6" w14:textId="27B9715C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03E8D6C" w14:textId="4AC42826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2451152" w14:textId="0EB656A0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425F7D1" w14:textId="3FA0CF8A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746A6F8" w14:textId="0C8036AA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DBDBE92" w14:textId="6344C453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02C8376" w14:textId="26BC2182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A5E3153" w14:textId="2A97005D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F5C700" w14:textId="58E03552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C6A8167" w14:textId="0CF31481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1F9EF86" w14:textId="77777777" w:rsidR="001F5CD5" w:rsidRPr="001F5CD5" w:rsidRDefault="001F5CD5" w:rsidP="001F5CD5">
      <w:pPr>
        <w:widowControl/>
        <w:autoSpaceDE/>
        <w:contextualSpacing/>
        <w:jc w:val="center"/>
        <w:rPr>
          <w:b/>
          <w:sz w:val="28"/>
          <w:szCs w:val="24"/>
        </w:rPr>
      </w:pPr>
      <w:r w:rsidRPr="001F5CD5">
        <w:rPr>
          <w:b/>
          <w:sz w:val="28"/>
          <w:szCs w:val="24"/>
        </w:rPr>
        <w:lastRenderedPageBreak/>
        <w:t>Раздел 2. Технический отчет</w:t>
      </w:r>
    </w:p>
    <w:p w14:paraId="7C66CA48" w14:textId="77777777" w:rsidR="001F5CD5" w:rsidRPr="001F5CD5" w:rsidRDefault="001F5CD5" w:rsidP="001F5CD5">
      <w:pPr>
        <w:jc w:val="center"/>
      </w:pPr>
      <w:r w:rsidRPr="001F5CD5">
        <w:t xml:space="preserve"> (характеристика проделанной обучающимся работы, выводы по результатам практики)</w:t>
      </w:r>
    </w:p>
    <w:p w14:paraId="0E6B2DDC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0CB1495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9E172CB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8FDA757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609AD63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C4DA7AD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A266339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DB97791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2F2CEB2A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9467CE7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032912B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EF80400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BBE449F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D5B72AF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84B8522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243F2FDC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271BE1D7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3B3C38D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261FF3E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</w:t>
      </w:r>
    </w:p>
    <w:p w14:paraId="1489D3A7" w14:textId="77777777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</w:t>
      </w:r>
    </w:p>
    <w:p w14:paraId="06897740" w14:textId="77777777" w:rsidR="001F5CD5" w:rsidRPr="001F5CD5" w:rsidRDefault="001F5CD5" w:rsidP="001F5CD5">
      <w:pPr>
        <w:widowControl/>
        <w:autoSpaceDE/>
        <w:rPr>
          <w:color w:val="000000"/>
          <w:spacing w:val="-2"/>
          <w:sz w:val="28"/>
          <w:szCs w:val="28"/>
        </w:rPr>
      </w:pPr>
    </w:p>
    <w:p w14:paraId="62B093F6" w14:textId="77777777" w:rsidR="001F5CD5" w:rsidRPr="001F5CD5" w:rsidRDefault="001F5CD5" w:rsidP="001F5CD5">
      <w:pPr>
        <w:widowControl/>
        <w:autoSpaceDE/>
        <w:rPr>
          <w:color w:val="000000"/>
          <w:spacing w:val="-2"/>
          <w:sz w:val="28"/>
          <w:szCs w:val="28"/>
        </w:rPr>
      </w:pPr>
      <w:r w:rsidRPr="001F5CD5">
        <w:rPr>
          <w:color w:val="000000"/>
          <w:spacing w:val="-2"/>
          <w:sz w:val="28"/>
          <w:szCs w:val="28"/>
        </w:rPr>
        <w:t>Обучающийся:</w:t>
      </w:r>
    </w:p>
    <w:p w14:paraId="2B2929AC" w14:textId="77777777" w:rsidR="001F5CD5" w:rsidRPr="001F5CD5" w:rsidRDefault="001F5CD5" w:rsidP="001F5CD5">
      <w:pPr>
        <w:widowControl/>
        <w:autoSpaceDE/>
        <w:rPr>
          <w:sz w:val="28"/>
          <w:szCs w:val="24"/>
        </w:rPr>
      </w:pPr>
      <w:r w:rsidRPr="001F5CD5">
        <w:rPr>
          <w:sz w:val="28"/>
          <w:szCs w:val="24"/>
        </w:rPr>
        <w:t xml:space="preserve">                                                          ____________  ______________________           </w:t>
      </w:r>
      <w:r w:rsidRPr="001F5CD5">
        <w:rPr>
          <w:sz w:val="28"/>
          <w:szCs w:val="24"/>
          <w:u w:val="single"/>
        </w:rPr>
        <w:t xml:space="preserve">                                      </w:t>
      </w:r>
    </w:p>
    <w:p w14:paraId="65307523" w14:textId="77777777" w:rsidR="001F5CD5" w:rsidRPr="001F5CD5" w:rsidRDefault="001F5CD5" w:rsidP="001F5CD5">
      <w:pPr>
        <w:widowControl/>
        <w:autoSpaceDE/>
        <w:rPr>
          <w:sz w:val="16"/>
          <w:szCs w:val="16"/>
        </w:rPr>
      </w:pPr>
      <w:r w:rsidRPr="001F5CD5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0F0AAEC3" w14:textId="77777777" w:rsidR="001F5CD5" w:rsidRPr="001F5CD5" w:rsidRDefault="001F5CD5" w:rsidP="001F5CD5">
      <w:pPr>
        <w:spacing w:line="360" w:lineRule="auto"/>
        <w:rPr>
          <w:vanish/>
        </w:rPr>
      </w:pPr>
      <w:r w:rsidRPr="001F5CD5">
        <w:rPr>
          <w:bCs/>
          <w:color w:val="000000"/>
          <w:spacing w:val="-4"/>
          <w:sz w:val="28"/>
          <w:szCs w:val="28"/>
        </w:rPr>
        <w:t>«___» ______________</w:t>
      </w:r>
      <w:r w:rsidRPr="001F5CD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F5CD5">
        <w:rPr>
          <w:bCs/>
          <w:color w:val="000000"/>
          <w:spacing w:val="-4"/>
          <w:sz w:val="28"/>
          <w:szCs w:val="28"/>
        </w:rPr>
        <w:t>20___ г.</w:t>
      </w:r>
    </w:p>
    <w:p w14:paraId="27DF29A9" w14:textId="77777777" w:rsidR="001F5CD5" w:rsidRPr="001F5CD5" w:rsidRDefault="001F5CD5" w:rsidP="001F5CD5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1F5CD5">
        <w:rPr>
          <w:vanish/>
          <w:sz w:val="28"/>
          <w:szCs w:val="28"/>
        </w:rPr>
        <w:lastRenderedPageBreak/>
        <w:t>Раздел 3.</w:t>
      </w:r>
      <w:r w:rsidRPr="001F5CD5">
        <w:rPr>
          <w:b/>
          <w:sz w:val="28"/>
          <w:szCs w:val="28"/>
        </w:rPr>
        <w:t>Раздел 3. Основные результаты выполнения задания на практику</w:t>
      </w:r>
    </w:p>
    <w:p w14:paraId="374E026D" w14:textId="77777777" w:rsidR="001F5CD5" w:rsidRPr="001F5CD5" w:rsidRDefault="001F5CD5" w:rsidP="001F5CD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1F5CD5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46BFD4C2" w14:textId="77777777" w:rsidR="001F5CD5" w:rsidRPr="001F5CD5" w:rsidRDefault="001F5CD5" w:rsidP="001F5CD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1F5CD5">
        <w:rPr>
          <w:sz w:val="28"/>
          <w:szCs w:val="28"/>
        </w:rPr>
        <w:t>Текст в таблице набирается шрифтом Times New Roman, размер 12, оформление – обычное, межстрочный интервал – одинарный, отступ первой строки абзаца – нет.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8128"/>
      </w:tblGrid>
      <w:tr w:rsidR="001F5CD5" w:rsidRPr="001F5CD5" w14:paraId="3F55D2D3" w14:textId="77777777" w:rsidTr="00974CE3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1E30E" w14:textId="77777777" w:rsidR="001F5CD5" w:rsidRPr="001F5CD5" w:rsidRDefault="001F5CD5" w:rsidP="001F5CD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1F5CD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1F5CD5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1F5CD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05BFE" w14:textId="77777777" w:rsidR="001F5CD5" w:rsidRPr="001F5CD5" w:rsidRDefault="001F5CD5" w:rsidP="001F5CD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1F5CD5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1F5CD5" w:rsidRPr="001F5CD5" w14:paraId="570CA98D" w14:textId="77777777" w:rsidTr="00974CE3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5C14B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552F83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0F455D27" w14:textId="77777777" w:rsidTr="00974CE3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174D2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7B53A9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124408E8" w14:textId="77777777" w:rsidTr="00974CE3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36413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F334F9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47DA547C" w14:textId="77777777" w:rsidTr="00974CE3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65497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B81A6C" w14:textId="77777777" w:rsidR="001F5CD5" w:rsidRPr="001F5CD5" w:rsidRDefault="001F5CD5" w:rsidP="001F5CD5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1FBC228C" w14:textId="77777777" w:rsidTr="00974CE3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E7FC2E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C23019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2E48ED8F" w14:textId="77777777" w:rsidTr="00974CE3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62B2E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3340C7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3ECE4391" w14:textId="77777777" w:rsidR="001F5CD5" w:rsidRPr="001F5CD5" w:rsidRDefault="001F5CD5" w:rsidP="001F5CD5">
      <w:pPr>
        <w:keepNext/>
        <w:widowControl/>
        <w:autoSpaceDE/>
        <w:rPr>
          <w:sz w:val="24"/>
          <w:szCs w:val="24"/>
        </w:rPr>
      </w:pPr>
    </w:p>
    <w:p w14:paraId="0A02E97F" w14:textId="77777777" w:rsidR="001F5CD5" w:rsidRPr="001F5CD5" w:rsidRDefault="001F5CD5" w:rsidP="001F5CD5">
      <w:pPr>
        <w:keepNext/>
        <w:widowControl/>
        <w:autoSpaceDE/>
        <w:rPr>
          <w:sz w:val="24"/>
          <w:szCs w:val="24"/>
        </w:rPr>
      </w:pPr>
    </w:p>
    <w:p w14:paraId="2CC45C1E" w14:textId="77777777" w:rsidR="001F5CD5" w:rsidRPr="001F5CD5" w:rsidRDefault="001F5CD5" w:rsidP="001F5CD5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1F5CD5">
        <w:rPr>
          <w:b/>
          <w:sz w:val="28"/>
          <w:szCs w:val="24"/>
        </w:rPr>
        <w:lastRenderedPageBreak/>
        <w:t xml:space="preserve">Раздел 4. Заключение руководителя от Института </w:t>
      </w:r>
    </w:p>
    <w:p w14:paraId="040EC078" w14:textId="77777777" w:rsidR="001F5CD5" w:rsidRPr="001F5CD5" w:rsidRDefault="001F5CD5" w:rsidP="001F5CD5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1F5CD5">
        <w:rPr>
          <w:sz w:val="28"/>
          <w:szCs w:val="24"/>
        </w:rPr>
        <w:t>Руководитель от Института дает оценку работе обучающегося, исходя из анализа отчета о прохождении учебной (ознакомительной)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44FA7FB4" w14:textId="77777777" w:rsidR="001F5CD5" w:rsidRPr="001F5CD5" w:rsidRDefault="001F5CD5" w:rsidP="001F5CD5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1F5CD5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1F5CD5" w:rsidRPr="001F5CD5" w14:paraId="0915F5BD" w14:textId="77777777" w:rsidTr="00974CE3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1FA80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3BF3DFBC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B03F8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3FE50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7BB005E5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F234B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4D59CCE3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1F5CD5" w:rsidRPr="001F5CD5" w14:paraId="192C05ED" w14:textId="77777777" w:rsidTr="00974CE3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0FBE6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C6EC9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2F2C1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7B8DF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7C52C973" w14:textId="77777777" w:rsidTr="00974CE3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C1071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F937F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A3DCF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223C2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2E79FA93" w14:textId="77777777" w:rsidTr="00974CE3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74A46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91EE5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30B43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3DB8A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341B07FC" w14:textId="77777777" w:rsidTr="00974CE3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EB125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EA6D1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2799D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06623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6A584CA3" w14:textId="77777777" w:rsidTr="00974CE3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E1C07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5E4FA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E19A5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AAC13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7B1AB94F" w14:textId="77777777" w:rsidTr="00974CE3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0ED3E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A502B" w14:textId="77777777" w:rsidR="001F5CD5" w:rsidRPr="001F5CD5" w:rsidRDefault="001F5CD5" w:rsidP="001F5CD5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269FF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93673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B43FC3E" w14:textId="77777777" w:rsidR="001F5CD5" w:rsidRPr="001F5CD5" w:rsidRDefault="001F5CD5" w:rsidP="001F5CD5">
      <w:pPr>
        <w:widowControl/>
        <w:rPr>
          <w:sz w:val="24"/>
          <w:szCs w:val="24"/>
        </w:rPr>
      </w:pPr>
    </w:p>
    <w:p w14:paraId="0A30A9C6" w14:textId="77777777" w:rsidR="001F5CD5" w:rsidRPr="001F5CD5" w:rsidRDefault="001F5CD5" w:rsidP="001F5CD5">
      <w:pPr>
        <w:widowControl/>
        <w:rPr>
          <w:sz w:val="24"/>
          <w:szCs w:val="24"/>
        </w:rPr>
      </w:pPr>
    </w:p>
    <w:p w14:paraId="07EDBCD7" w14:textId="77777777" w:rsidR="001F5CD5" w:rsidRPr="001F5CD5" w:rsidRDefault="001F5CD5" w:rsidP="001F5CD5">
      <w:pPr>
        <w:widowControl/>
        <w:ind w:firstLine="567"/>
        <w:rPr>
          <w:sz w:val="28"/>
          <w:szCs w:val="24"/>
        </w:rPr>
      </w:pPr>
      <w:r w:rsidRPr="001F5CD5">
        <w:rPr>
          <w:sz w:val="28"/>
          <w:szCs w:val="24"/>
        </w:rPr>
        <w:t>Общие выводы руководителя практики от Института:</w:t>
      </w:r>
    </w:p>
    <w:p w14:paraId="46724884" w14:textId="77777777" w:rsidR="001F5CD5" w:rsidRPr="001F5CD5" w:rsidRDefault="001F5CD5" w:rsidP="001F5CD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F5CD5" w:rsidRPr="001F5CD5" w14:paraId="33DFAD27" w14:textId="77777777" w:rsidTr="00974CE3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4C393" w14:textId="77777777" w:rsidR="001F5CD5" w:rsidRPr="001F5CD5" w:rsidRDefault="001F5CD5" w:rsidP="001F5CD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270EC3BD" w14:textId="77777777" w:rsidTr="00974CE3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28756" w14:textId="77777777" w:rsidR="001F5CD5" w:rsidRPr="001F5CD5" w:rsidRDefault="001F5CD5" w:rsidP="001F5CD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1EDE28B5" w14:textId="77777777" w:rsidTr="00974CE3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7E6CC" w14:textId="77777777" w:rsidR="001F5CD5" w:rsidRPr="001F5CD5" w:rsidRDefault="001F5CD5" w:rsidP="001F5CD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7A982F4F" w14:textId="77777777" w:rsidTr="00974CE3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C6053" w14:textId="77777777" w:rsidR="001F5CD5" w:rsidRPr="001F5CD5" w:rsidRDefault="001F5CD5" w:rsidP="001F5CD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4E57699D" w14:textId="77777777" w:rsidTr="00974CE3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BDDC4" w14:textId="77777777" w:rsidR="001F5CD5" w:rsidRPr="001F5CD5" w:rsidRDefault="001F5CD5" w:rsidP="001F5CD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A7B9BD5" w14:textId="77777777" w:rsidR="001F5CD5" w:rsidRPr="001F5CD5" w:rsidRDefault="001F5CD5" w:rsidP="001F5CD5">
      <w:pPr>
        <w:widowControl/>
        <w:rPr>
          <w:sz w:val="24"/>
          <w:szCs w:val="24"/>
        </w:rPr>
      </w:pPr>
    </w:p>
    <w:p w14:paraId="4315EE28" w14:textId="77777777" w:rsidR="001F5CD5" w:rsidRPr="001F5CD5" w:rsidRDefault="001F5CD5" w:rsidP="001F5CD5">
      <w:pPr>
        <w:widowControl/>
        <w:ind w:firstLine="567"/>
        <w:jc w:val="both"/>
        <w:rPr>
          <w:sz w:val="28"/>
          <w:szCs w:val="24"/>
        </w:rPr>
      </w:pPr>
      <w:r w:rsidRPr="001F5CD5">
        <w:rPr>
          <w:sz w:val="28"/>
          <w:szCs w:val="24"/>
        </w:rPr>
        <w:t>Обучающийся по итогам учебной (ознакомительной) практики заслуживает оценку «____________________________».</w:t>
      </w:r>
    </w:p>
    <w:p w14:paraId="3B5E3BB7" w14:textId="77777777" w:rsidR="001F5CD5" w:rsidRPr="001F5CD5" w:rsidRDefault="001F5CD5" w:rsidP="001F5CD5">
      <w:pPr>
        <w:keepNext/>
        <w:widowControl/>
        <w:outlineLvl w:val="1"/>
        <w:rPr>
          <w:b/>
          <w:sz w:val="28"/>
          <w:szCs w:val="28"/>
        </w:rPr>
      </w:pPr>
    </w:p>
    <w:p w14:paraId="2925A463" w14:textId="77777777" w:rsidR="001F5CD5" w:rsidRPr="001F5CD5" w:rsidRDefault="001F5CD5" w:rsidP="001F5CD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242039B1" w14:textId="77777777" w:rsidR="001F5CD5" w:rsidRPr="001F5CD5" w:rsidRDefault="001F5CD5" w:rsidP="001F5CD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1F5CD5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0351F8F9" w14:textId="77777777" w:rsidR="001F5CD5" w:rsidRPr="001F5CD5" w:rsidRDefault="001F5CD5" w:rsidP="001F5CD5">
      <w:pPr>
        <w:widowControl/>
        <w:autoSpaceDE/>
        <w:rPr>
          <w:sz w:val="28"/>
          <w:szCs w:val="24"/>
        </w:rPr>
      </w:pPr>
      <w:r w:rsidRPr="001F5CD5">
        <w:rPr>
          <w:sz w:val="28"/>
          <w:szCs w:val="24"/>
        </w:rPr>
        <w:t xml:space="preserve">                                                          ____________  ______________________           </w:t>
      </w:r>
      <w:r w:rsidRPr="001F5CD5">
        <w:rPr>
          <w:sz w:val="28"/>
          <w:szCs w:val="24"/>
          <w:u w:val="single"/>
        </w:rPr>
        <w:t xml:space="preserve">                                      </w:t>
      </w:r>
    </w:p>
    <w:p w14:paraId="7AC90860" w14:textId="77777777" w:rsidR="001F5CD5" w:rsidRPr="001F5CD5" w:rsidRDefault="001F5CD5" w:rsidP="001F5CD5">
      <w:pPr>
        <w:widowControl/>
        <w:autoSpaceDE/>
        <w:rPr>
          <w:sz w:val="16"/>
          <w:szCs w:val="16"/>
        </w:rPr>
      </w:pPr>
      <w:r w:rsidRPr="001F5CD5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0D533342" w14:textId="77777777" w:rsidR="001F5CD5" w:rsidRP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1F5CD5">
        <w:rPr>
          <w:bCs/>
          <w:color w:val="000000"/>
          <w:spacing w:val="-4"/>
          <w:sz w:val="28"/>
          <w:szCs w:val="28"/>
        </w:rPr>
        <w:t>«___» ______________</w:t>
      </w:r>
      <w:r w:rsidRPr="001F5CD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F5CD5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D7E94B3" w14:textId="345B38C6" w:rsidR="007B79EB" w:rsidRPr="001F5CD5" w:rsidRDefault="007B79EB" w:rsidP="001F5CD5"/>
    <w:sectPr w:rsidR="007B79EB" w:rsidRPr="001F5CD5" w:rsidSect="00993BE7">
      <w:footerReference w:type="default" r:id="rId7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ED91" w14:textId="77777777" w:rsidR="00413C00" w:rsidRDefault="008037E0">
      <w:r>
        <w:separator/>
      </w:r>
    </w:p>
  </w:endnote>
  <w:endnote w:type="continuationSeparator" w:id="0">
    <w:p w14:paraId="14DAD537" w14:textId="77777777" w:rsidR="00413C00" w:rsidRDefault="0080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676775"/>
      <w:docPartObj>
        <w:docPartGallery w:val="Page Numbers (Bottom of Page)"/>
        <w:docPartUnique/>
      </w:docPartObj>
    </w:sdtPr>
    <w:sdtEndPr/>
    <w:sdtContent>
      <w:p w14:paraId="6B77974C" w14:textId="77777777" w:rsidR="00846228" w:rsidRDefault="00D745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7E0">
          <w:rPr>
            <w:noProof/>
          </w:rPr>
          <w:t>6</w:t>
        </w:r>
        <w:r>
          <w:fldChar w:fldCharType="end"/>
        </w:r>
      </w:p>
    </w:sdtContent>
  </w:sdt>
  <w:p w14:paraId="65F433CC" w14:textId="77777777" w:rsidR="00846228" w:rsidRDefault="00F666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51C5" w14:textId="77777777" w:rsidR="00413C00" w:rsidRDefault="008037E0">
      <w:r>
        <w:separator/>
      </w:r>
    </w:p>
  </w:footnote>
  <w:footnote w:type="continuationSeparator" w:id="0">
    <w:p w14:paraId="413068A1" w14:textId="77777777" w:rsidR="00413C00" w:rsidRDefault="00803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850"/>
    <w:rsid w:val="001F5CD5"/>
    <w:rsid w:val="00413C00"/>
    <w:rsid w:val="00552850"/>
    <w:rsid w:val="007B79EB"/>
    <w:rsid w:val="008037E0"/>
    <w:rsid w:val="00D74577"/>
    <w:rsid w:val="00E958EF"/>
    <w:rsid w:val="00F6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59B45"/>
  <w15:chartTrackingRefBased/>
  <w15:docId w15:val="{23FB8CA0-45C6-407C-87C5-551E75A1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D7457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7457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74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D74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Лубенец Ярослав Владимирович</cp:lastModifiedBy>
  <cp:revision>5</cp:revision>
  <cp:lastPrinted>2025-09-30T21:26:00Z</cp:lastPrinted>
  <dcterms:created xsi:type="dcterms:W3CDTF">2023-03-21T08:32:00Z</dcterms:created>
  <dcterms:modified xsi:type="dcterms:W3CDTF">2025-09-30T21:26:00Z</dcterms:modified>
</cp:coreProperties>
</file>