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32" w:rsidRDefault="00766D32" w:rsidP="00766D32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766D32" w:rsidRDefault="00766D32" w:rsidP="00766D32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766D32" w:rsidRDefault="00766D32" w:rsidP="00766D32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766D32" w:rsidRDefault="00766D32" w:rsidP="00766D32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66D32" w:rsidTr="00766D3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66D32" w:rsidRDefault="00766D32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66D32" w:rsidRDefault="00766D32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766D32" w:rsidRPr="00B21D5C" w:rsidRDefault="00766D32" w:rsidP="00766D32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B21D5C">
        <w:rPr>
          <w:rFonts w:eastAsiaTheme="minorHAnsi"/>
          <w:sz w:val="26"/>
          <w:szCs w:val="26"/>
        </w:rPr>
        <w:t xml:space="preserve">Факультет </w:t>
      </w:r>
      <w:r w:rsidR="00605519" w:rsidRPr="00B21D5C">
        <w:rPr>
          <w:rFonts w:eastAsiaTheme="minorHAnsi"/>
          <w:sz w:val="26"/>
          <w:szCs w:val="26"/>
        </w:rPr>
        <w:t>энергетики</w:t>
      </w:r>
    </w:p>
    <w:p w:rsidR="00766D32" w:rsidRPr="00B21D5C" w:rsidRDefault="00766D32" w:rsidP="00766D32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B21D5C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766D32" w:rsidRPr="00B21D5C" w:rsidRDefault="00766D32" w:rsidP="00766D32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B21D5C">
        <w:rPr>
          <w:rFonts w:eastAsiaTheme="minorHAnsi"/>
          <w:sz w:val="26"/>
          <w:szCs w:val="26"/>
        </w:rPr>
        <w:t xml:space="preserve">Направленность: </w:t>
      </w:r>
      <w:r w:rsidRPr="00B21D5C">
        <w:rPr>
          <w:rFonts w:eastAsia="Calibri"/>
          <w:iCs/>
          <w:sz w:val="26"/>
          <w:szCs w:val="26"/>
        </w:rPr>
        <w:t>Автоматизация технологических процессов и производств</w:t>
      </w:r>
    </w:p>
    <w:p w:rsidR="00766D32" w:rsidRDefault="00766D32" w:rsidP="00766D32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B21D5C" w:rsidTr="00B21D5C">
        <w:tc>
          <w:tcPr>
            <w:tcW w:w="5105" w:type="dxa"/>
            <w:hideMark/>
          </w:tcPr>
          <w:p w:rsidR="00B21D5C" w:rsidRDefault="00B21D5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B21D5C" w:rsidTr="00B21D5C">
        <w:tc>
          <w:tcPr>
            <w:tcW w:w="5105" w:type="dxa"/>
            <w:hideMark/>
          </w:tcPr>
          <w:p w:rsidR="00B21D5C" w:rsidRDefault="00B21D5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B21D5C" w:rsidTr="00B21D5C">
        <w:tc>
          <w:tcPr>
            <w:tcW w:w="5105" w:type="dxa"/>
            <w:hideMark/>
          </w:tcPr>
          <w:p w:rsidR="00B21D5C" w:rsidRDefault="00B21D5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B21D5C" w:rsidRDefault="00B21D5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B21D5C" w:rsidTr="00B21D5C">
        <w:tc>
          <w:tcPr>
            <w:tcW w:w="5105" w:type="dxa"/>
            <w:hideMark/>
          </w:tcPr>
          <w:p w:rsidR="00B21D5C" w:rsidRDefault="00B21D5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766D32" w:rsidRDefault="00766D32" w:rsidP="00766D32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766D32" w:rsidRDefault="00766D32" w:rsidP="00766D32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766D32" w:rsidRDefault="00766D32" w:rsidP="00766D3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 (ПРЕДДИПЛОМНАЯ) ПРАКТИКА</w:t>
      </w:r>
    </w:p>
    <w:p w:rsidR="00766D32" w:rsidRDefault="00766D32" w:rsidP="00766D3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66D32" w:rsidRDefault="00766D32" w:rsidP="00766D3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66D32" w:rsidRDefault="00766D32" w:rsidP="00766D3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66D32" w:rsidRDefault="00766D32" w:rsidP="00766D32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66D32" w:rsidTr="00766D32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32" w:rsidRDefault="00766D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32" w:rsidRDefault="00766D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32" w:rsidRDefault="00766D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66D32" w:rsidTr="00766D3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Default="0076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66D32" w:rsidRDefault="0076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32" w:rsidRDefault="00766D32" w:rsidP="002047F5">
            <w:pPr>
              <w:pStyle w:val="a5"/>
              <w:numPr>
                <w:ilvl w:val="0"/>
                <w:numId w:val="1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66D32" w:rsidRDefault="00766D32" w:rsidP="002047F5">
            <w:pPr>
              <w:pStyle w:val="a5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66D32" w:rsidRDefault="00766D32" w:rsidP="002047F5">
            <w:pPr>
              <w:pStyle w:val="a5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66D32" w:rsidRDefault="00766D32" w:rsidP="002047F5">
            <w:pPr>
              <w:pStyle w:val="a5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66D32" w:rsidRDefault="00766D32" w:rsidP="002047F5">
            <w:pPr>
              <w:pStyle w:val="a5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графиком консультаций;</w:t>
            </w:r>
          </w:p>
          <w:p w:rsidR="00766D32" w:rsidRDefault="00766D32" w:rsidP="002047F5">
            <w:pPr>
              <w:pStyle w:val="a5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66D32" w:rsidRDefault="00766D32" w:rsidP="002047F5">
            <w:pPr>
              <w:pStyle w:val="a5"/>
              <w:numPr>
                <w:ilvl w:val="0"/>
                <w:numId w:val="3"/>
              </w:numPr>
              <w:tabs>
                <w:tab w:val="left" w:pos="382"/>
              </w:tabs>
              <w:spacing w:line="276" w:lineRule="auto"/>
              <w:ind w:left="0" w:firstLine="0"/>
              <w:jc w:val="both"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Выбор объекта практики с учетом темы выпускной квалификационной работы – котельная, тепловой пункт, ТЭЦ, по которым можно получить, используя открытые источники, достаточно материала относительно тепловой схемы, оборудования, вида топлива, режимов нагрузки и т.д.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Default="00766D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66D32" w:rsidRPr="0084207C" w:rsidTr="00766D3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Pr="0084207C" w:rsidRDefault="00766D32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lastRenderedPageBreak/>
              <w:t>прохождение практики</w:t>
            </w:r>
          </w:p>
          <w:p w:rsidR="00766D32" w:rsidRPr="0084207C" w:rsidRDefault="00766D32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32" w:rsidRPr="0084207C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ознакомление с выбранным 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:rsidR="00766D32" w:rsidRPr="0084207C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выполнение индивидуального задания, полученному на первом организационно-ознакомительном этапе практики;</w:t>
            </w:r>
          </w:p>
          <w:p w:rsidR="00766D32" w:rsidRPr="0084207C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66D32" w:rsidRPr="0084207C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анализ полученной информации;</w:t>
            </w:r>
          </w:p>
          <w:p w:rsidR="00766D32" w:rsidRPr="0084207C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8"/>
                <w:szCs w:val="24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подготовка проекта отчета о практике;</w:t>
            </w:r>
          </w:p>
          <w:p w:rsidR="00766D32" w:rsidRPr="0084207C" w:rsidRDefault="00766D32">
            <w:pPr>
              <w:spacing w:line="276" w:lineRule="auto"/>
              <w:jc w:val="both"/>
              <w:rPr>
                <w:sz w:val="28"/>
                <w:lang w:eastAsia="en-US"/>
              </w:rPr>
            </w:pPr>
            <w:r w:rsidRPr="0084207C">
              <w:rPr>
                <w:sz w:val="28"/>
                <w:szCs w:val="24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Pr="0084207C" w:rsidRDefault="00766D32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766D32" w:rsidTr="00766D3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Default="0076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</w:t>
            </w:r>
          </w:p>
          <w:p w:rsidR="00766D32" w:rsidRDefault="0076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766D32" w:rsidRDefault="00766D32" w:rsidP="002047F5">
            <w:pPr>
              <w:pStyle w:val="a5"/>
              <w:numPr>
                <w:ilvl w:val="0"/>
                <w:numId w:val="4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66D32" w:rsidRDefault="00766D32">
            <w:pPr>
              <w:spacing w:line="27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2" w:rsidRDefault="00766D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bookmarkStart w:id="1" w:name="_Toc56099347"/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________________________________________________</w:t>
      </w:r>
      <w:r>
        <w:rPr>
          <w:bCs/>
          <w:color w:val="000000"/>
          <w:spacing w:val="-4"/>
          <w:sz w:val="16"/>
          <w:szCs w:val="16"/>
        </w:rPr>
        <w:t xml:space="preserve">  </w:t>
      </w:r>
    </w:p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66D32" w:rsidRDefault="00766D32" w:rsidP="00766D32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       </w:t>
      </w:r>
      <w:r>
        <w:rPr>
          <w:sz w:val="24"/>
          <w:szCs w:val="24"/>
          <w:u w:val="single"/>
        </w:rPr>
        <w:t xml:space="preserve">      ______________________</w:t>
      </w:r>
    </w:p>
    <w:p w:rsidR="00766D32" w:rsidRDefault="00766D32" w:rsidP="00766D32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И.О. Фамилия</w:t>
      </w:r>
    </w:p>
    <w:p w:rsidR="00766D32" w:rsidRDefault="00766D32" w:rsidP="00766D32">
      <w:pPr>
        <w:widowControl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66D32" w:rsidRDefault="00766D32" w:rsidP="00766D32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66D32" w:rsidRDefault="00766D32" w:rsidP="00766D32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_________________________</w:t>
      </w:r>
    </w:p>
    <w:p w:rsidR="00766D32" w:rsidRDefault="00766D32" w:rsidP="00766D32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И.О. Фамилия</w:t>
      </w:r>
    </w:p>
    <w:p w:rsidR="00766D32" w:rsidRDefault="00766D32" w:rsidP="00766D32">
      <w:pPr>
        <w:widowControl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66D32" w:rsidRDefault="00766D32" w:rsidP="00766D32">
      <w:pPr>
        <w:widowControl/>
        <w:autoSpaceDE/>
        <w:rPr>
          <w:color w:val="000000"/>
          <w:spacing w:val="-2"/>
          <w:sz w:val="28"/>
          <w:szCs w:val="28"/>
        </w:rPr>
      </w:pPr>
    </w:p>
    <w:p w:rsidR="00766D32" w:rsidRDefault="00766D32" w:rsidP="00766D32">
      <w:pPr>
        <w:widowControl/>
        <w:autoSpaceDE/>
        <w:rPr>
          <w:color w:val="000000"/>
          <w:spacing w:val="-2"/>
          <w:sz w:val="28"/>
          <w:szCs w:val="28"/>
        </w:rPr>
      </w:pPr>
    </w:p>
    <w:p w:rsidR="00766D32" w:rsidRDefault="00766D32" w:rsidP="00766D32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Ознакомлен 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 ________________     __________________________</w:t>
      </w:r>
    </w:p>
    <w:p w:rsidR="00766D32" w:rsidRDefault="00766D32" w:rsidP="00766D32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66D32" w:rsidRDefault="00766D32" w:rsidP="00766D32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  <w:bookmarkEnd w:id="1"/>
    </w:p>
    <w:sectPr w:rsidR="00766D32" w:rsidSect="0084207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>
      <w:start w:val="1"/>
      <w:numFmt w:val="lowerRoman"/>
      <w:lvlText w:val="%3."/>
      <w:lvlJc w:val="right"/>
      <w:pPr>
        <w:ind w:left="2324" w:hanging="180"/>
      </w:pPr>
    </w:lvl>
    <w:lvl w:ilvl="3" w:tplc="0419000F">
      <w:start w:val="1"/>
      <w:numFmt w:val="decimal"/>
      <w:lvlText w:val="%4."/>
      <w:lvlJc w:val="left"/>
      <w:pPr>
        <w:ind w:left="3044" w:hanging="360"/>
      </w:pPr>
    </w:lvl>
    <w:lvl w:ilvl="4" w:tplc="04190019">
      <w:start w:val="1"/>
      <w:numFmt w:val="lowerLetter"/>
      <w:lvlText w:val="%5."/>
      <w:lvlJc w:val="left"/>
      <w:pPr>
        <w:ind w:left="3764" w:hanging="360"/>
      </w:pPr>
    </w:lvl>
    <w:lvl w:ilvl="5" w:tplc="0419001B">
      <w:start w:val="1"/>
      <w:numFmt w:val="lowerRoman"/>
      <w:lvlText w:val="%6."/>
      <w:lvlJc w:val="right"/>
      <w:pPr>
        <w:ind w:left="4484" w:hanging="180"/>
      </w:pPr>
    </w:lvl>
    <w:lvl w:ilvl="6" w:tplc="0419000F">
      <w:start w:val="1"/>
      <w:numFmt w:val="decimal"/>
      <w:lvlText w:val="%7."/>
      <w:lvlJc w:val="left"/>
      <w:pPr>
        <w:ind w:left="5204" w:hanging="360"/>
      </w:pPr>
    </w:lvl>
    <w:lvl w:ilvl="7" w:tplc="04190019">
      <w:start w:val="1"/>
      <w:numFmt w:val="lowerLetter"/>
      <w:lvlText w:val="%8."/>
      <w:lvlJc w:val="left"/>
      <w:pPr>
        <w:ind w:left="5924" w:hanging="360"/>
      </w:pPr>
    </w:lvl>
    <w:lvl w:ilvl="8" w:tplc="0419001B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E6"/>
    <w:rsid w:val="0007486C"/>
    <w:rsid w:val="00605519"/>
    <w:rsid w:val="00766D32"/>
    <w:rsid w:val="0084207C"/>
    <w:rsid w:val="00B21D5C"/>
    <w:rsid w:val="00E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0A8E"/>
  <w15:chartTrackingRefBased/>
  <w15:docId w15:val="{B142E0A7-D11D-4014-92EC-400D824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6D32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D3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6D3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6D32"/>
    <w:rPr>
      <w:color w:val="0000FF"/>
      <w:u w:val="single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766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4"/>
    <w:uiPriority w:val="34"/>
    <w:qFormat/>
    <w:rsid w:val="00766D32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66D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66D32"/>
    <w:rPr>
      <w:b/>
      <w:bCs/>
    </w:rPr>
  </w:style>
  <w:style w:type="table" w:customStyle="1" w:styleId="8">
    <w:name w:val="Сетка таблицы8"/>
    <w:basedOn w:val="a1"/>
    <w:uiPriority w:val="39"/>
    <w:rsid w:val="00605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21D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2023-03-13T07:42:00Z</dcterms:created>
  <dcterms:modified xsi:type="dcterms:W3CDTF">2025-08-19T08:08:00Z</dcterms:modified>
</cp:coreProperties>
</file>