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bookmarkStart w:id="0" w:name="_Toc59097255"/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640EFD" w:rsidRPr="004D2B1E" w:rsidRDefault="00640EFD" w:rsidP="00640EFD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40EFD" w:rsidRPr="004D2B1E" w:rsidTr="009159B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4D2B1E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="002B58CB">
        <w:rPr>
          <w:rFonts w:eastAsiaTheme="minorHAnsi"/>
          <w:b/>
          <w:sz w:val="24"/>
          <w:szCs w:val="24"/>
          <w:u w:val="single"/>
        </w:rPr>
        <w:t>Бухгалтерский учет, анализ и аудит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640EFD" w:rsidRPr="004D2B1E" w:rsidTr="009159BF">
        <w:tc>
          <w:tcPr>
            <w:tcW w:w="4394" w:type="dxa"/>
            <w:shd w:val="clear" w:color="auto" w:fill="auto"/>
          </w:tcPr>
          <w:p w:rsidR="00EC1B7A" w:rsidRDefault="00EC1B7A" w:rsidP="009159B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0EFD" w:rsidRPr="004D2B1E" w:rsidTr="009159BF">
        <w:tc>
          <w:tcPr>
            <w:tcW w:w="4394" w:type="dxa"/>
            <w:shd w:val="clear" w:color="auto" w:fill="auto"/>
          </w:tcPr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640EFD" w:rsidRPr="004D2B1E" w:rsidTr="009159BF">
        <w:tc>
          <w:tcPr>
            <w:tcW w:w="439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EC1B7A">
              <w:rPr>
                <w:bCs/>
                <w:spacing w:val="-4"/>
                <w:sz w:val="16"/>
                <w:szCs w:val="16"/>
              </w:rPr>
              <w:t xml:space="preserve"> 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640EFD" w:rsidRPr="004D2B1E" w:rsidTr="009159BF">
        <w:tc>
          <w:tcPr>
            <w:tcW w:w="439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24"/>
          <w:szCs w:val="24"/>
        </w:rPr>
      </w:pPr>
      <w:bookmarkStart w:id="1" w:name="_Toc444764313"/>
      <w:bookmarkEnd w:id="0"/>
      <w:r w:rsidRPr="004D2B1E">
        <w:rPr>
          <w:b/>
          <w:sz w:val="24"/>
          <w:szCs w:val="24"/>
        </w:rPr>
        <w:t xml:space="preserve">ИНДИВИДУАЛЬНОЕ ЗАДАНИЕ  </w:t>
      </w:r>
    </w:p>
    <w:p w:rsidR="003B2370" w:rsidRDefault="003B2370" w:rsidP="003B2370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3B2370" w:rsidRDefault="003B2370" w:rsidP="003B2370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3B2370" w:rsidRDefault="003B2370" w:rsidP="003B2370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4D2B1E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640EFD" w:rsidRPr="004D2B1E" w:rsidRDefault="00640EFD" w:rsidP="00640EFD">
      <w:pPr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4D2B1E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640EFD" w:rsidRPr="004D2B1E" w:rsidRDefault="00640EFD" w:rsidP="00640EFD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40EFD" w:rsidRPr="004D2B1E" w:rsidTr="009159BF">
        <w:tc>
          <w:tcPr>
            <w:tcW w:w="10137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</w:tbl>
    <w:p w:rsidR="00640EFD" w:rsidRPr="004D2B1E" w:rsidRDefault="00640EFD" w:rsidP="00640EFD">
      <w:pPr>
        <w:shd w:val="clear" w:color="auto" w:fill="FFFFFF" w:themeFill="background1"/>
        <w:jc w:val="center"/>
        <w:rPr>
          <w:sz w:val="16"/>
          <w:szCs w:val="16"/>
        </w:rPr>
      </w:pPr>
      <w:r w:rsidRPr="004D2B1E">
        <w:rPr>
          <w:sz w:val="16"/>
          <w:szCs w:val="16"/>
        </w:rPr>
        <w:t xml:space="preserve"> (полное наименование организации)</w:t>
      </w:r>
    </w:p>
    <w:p w:rsidR="00640EFD" w:rsidRPr="004D2B1E" w:rsidRDefault="00640EFD" w:rsidP="00640EFD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640EFD" w:rsidRPr="004D2B1E" w:rsidRDefault="00640EFD" w:rsidP="00640EFD">
      <w:pPr>
        <w:shd w:val="clear" w:color="auto" w:fill="FFFFFF" w:themeFill="background1"/>
        <w:spacing w:before="120"/>
        <w:ind w:firstLine="709"/>
        <w:jc w:val="both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640EFD" w:rsidRPr="004D2B1E" w:rsidRDefault="00640EFD" w:rsidP="00640EFD">
      <w:pPr>
        <w:shd w:val="clear" w:color="auto" w:fill="FFFFFF" w:themeFill="background1"/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40EFD" w:rsidRPr="004D2B1E" w:rsidTr="009159BF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640EFD" w:rsidRPr="004D2B1E" w:rsidTr="009159BF">
        <w:trPr>
          <w:trHeight w:val="5454"/>
        </w:trPr>
        <w:tc>
          <w:tcPr>
            <w:tcW w:w="9634" w:type="dxa"/>
            <w:shd w:val="clear" w:color="auto" w:fill="auto"/>
          </w:tcPr>
          <w:p w:rsidR="00640EFD" w:rsidRPr="004D2B1E" w:rsidRDefault="00640EFD" w:rsidP="009159BF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C1547C" w:rsidRPr="00C1547C" w:rsidRDefault="00640EFD" w:rsidP="00C1547C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</w:t>
            </w:r>
            <w:r w:rsidR="00C1547C">
              <w:rPr>
                <w:sz w:val="24"/>
                <w:szCs w:val="24"/>
              </w:rPr>
              <w:t xml:space="preserve"> </w:t>
            </w:r>
            <w:r w:rsidR="00C1547C" w:rsidRPr="00C1547C">
              <w:rPr>
                <w:sz w:val="24"/>
                <w:szCs w:val="24"/>
              </w:rPr>
              <w:t>Изучить кодекс этики профессиональных бухгалтеров, права, обязанности и ответственность главного бухгалтера</w:t>
            </w:r>
          </w:p>
          <w:p w:rsidR="00C1547C" w:rsidRPr="00C1547C" w:rsidRDefault="00C1547C" w:rsidP="00C1547C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C1547C">
              <w:rPr>
                <w:sz w:val="24"/>
                <w:szCs w:val="24"/>
              </w:rPr>
              <w:t>* Используя данные бухгалтерской (финансовой) отчетности, провести анализ ликвидности и платежеспособности</w:t>
            </w:r>
          </w:p>
          <w:p w:rsidR="00C1547C" w:rsidRPr="00C1547C" w:rsidRDefault="00C1547C" w:rsidP="00C1547C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C1547C">
              <w:rPr>
                <w:sz w:val="24"/>
                <w:szCs w:val="24"/>
              </w:rPr>
              <w:t>* Используя данные бухгалтерской (финансовой) отчетности, провести анализ показателей финансовой устойчивости</w:t>
            </w:r>
          </w:p>
          <w:p w:rsidR="00C1547C" w:rsidRPr="00C1547C" w:rsidRDefault="00C1547C" w:rsidP="00C1547C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C1547C">
              <w:rPr>
                <w:sz w:val="24"/>
                <w:szCs w:val="24"/>
              </w:rPr>
              <w:t>* Используя данные бухгалтерской (финансовой) отчетности, проанализировать показатели деловой активности (оборачиваемость оборотных активов, собственного и заемного капитала)</w:t>
            </w:r>
          </w:p>
          <w:p w:rsidR="00640EFD" w:rsidRPr="00564BE5" w:rsidRDefault="00C1547C" w:rsidP="00564BE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C1547C">
              <w:rPr>
                <w:sz w:val="24"/>
                <w:szCs w:val="24"/>
              </w:rPr>
              <w:t>* Используя одну из отечественных или зарубежных методик, оценить вероятности банкротства в организации</w:t>
            </w:r>
          </w:p>
        </w:tc>
      </w:tr>
      <w:tr w:rsidR="00640EFD" w:rsidRPr="004D2B1E" w:rsidTr="009159BF">
        <w:trPr>
          <w:trHeight w:val="2389"/>
        </w:trPr>
        <w:tc>
          <w:tcPr>
            <w:tcW w:w="963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lastRenderedPageBreak/>
              <w:t xml:space="preserve">*Подготовить отчет о прохождении производственной практики включающего следующие приложения: копии документов, краткую характеристику экономической деятельности </w:t>
            </w:r>
            <w:r w:rsidR="002B58CB">
              <w:rPr>
                <w:sz w:val="24"/>
                <w:szCs w:val="24"/>
              </w:rPr>
              <w:t>компании, аналитическую записку</w:t>
            </w:r>
            <w:r w:rsidRPr="004D2B1E">
              <w:rPr>
                <w:sz w:val="24"/>
                <w:szCs w:val="24"/>
              </w:rPr>
              <w:t>.</w:t>
            </w:r>
          </w:p>
          <w:p w:rsidR="00640EFD" w:rsidRPr="004D2B1E" w:rsidRDefault="00640EFD" w:rsidP="009159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4D2B1E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2B58CB" w:rsidRDefault="00351EA6" w:rsidP="009159BF">
            <w:pPr>
              <w:shd w:val="clear" w:color="auto" w:fill="FFFFFF" w:themeFill="background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r w:rsidR="00C1547C" w:rsidRPr="00C2728B">
              <w:rPr>
                <w:bCs/>
                <w:color w:val="000000"/>
                <w:sz w:val="24"/>
                <w:szCs w:val="24"/>
              </w:rPr>
              <w:t xml:space="preserve">Анализ </w:t>
            </w:r>
            <w:r w:rsidR="00C1547C">
              <w:rPr>
                <w:bCs/>
                <w:color w:val="000000"/>
                <w:sz w:val="24"/>
                <w:szCs w:val="24"/>
              </w:rPr>
              <w:t>профессиональных этических норм бухгалтера. Права, обязанности и ответственность главного бухгалтера</w:t>
            </w:r>
          </w:p>
          <w:p w:rsidR="00C1547C" w:rsidRDefault="00351EA6" w:rsidP="009159BF">
            <w:pPr>
              <w:shd w:val="clear" w:color="auto" w:fill="FFFFFF" w:themeFill="background1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C1547C" w:rsidRPr="00C2728B">
              <w:rPr>
                <w:sz w:val="24"/>
                <w:szCs w:val="24"/>
              </w:rPr>
              <w:t xml:space="preserve">Анализ </w:t>
            </w:r>
            <w:r w:rsidR="00C1547C">
              <w:rPr>
                <w:sz w:val="24"/>
                <w:szCs w:val="24"/>
              </w:rPr>
              <w:t>показателей ликвидности и платежеспособности</w:t>
            </w:r>
          </w:p>
          <w:p w:rsidR="00351EA6" w:rsidRDefault="00351EA6" w:rsidP="009159BF">
            <w:pPr>
              <w:shd w:val="clear" w:color="auto" w:fill="FFFFFF" w:themeFill="background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Анализ финансовой устойчивости организации</w:t>
            </w:r>
          </w:p>
          <w:p w:rsidR="00351EA6" w:rsidRDefault="00351EA6" w:rsidP="009159BF">
            <w:pPr>
              <w:shd w:val="clear" w:color="auto" w:fill="FFFFFF" w:themeFill="background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Анализ деловой активности организации</w:t>
            </w:r>
          </w:p>
          <w:p w:rsidR="00351EA6" w:rsidRPr="004D2B1E" w:rsidRDefault="00351EA6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bookmarkStart w:id="2" w:name="_GoBack"/>
            <w:bookmarkEnd w:id="2"/>
            <w:r>
              <w:rPr>
                <w:bCs/>
                <w:sz w:val="24"/>
                <w:szCs w:val="24"/>
              </w:rPr>
              <w:t>Анализ и оценка вероятности банкротства</w:t>
            </w:r>
          </w:p>
        </w:tc>
      </w:tr>
      <w:bookmarkEnd w:id="1"/>
    </w:tbl>
    <w:p w:rsidR="00640EFD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4D2B1E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</w:t>
      </w:r>
      <w:r w:rsidR="003B2370">
        <w:rPr>
          <w:bCs/>
          <w:i/>
          <w:spacing w:val="-4"/>
          <w:sz w:val="14"/>
          <w:szCs w:val="14"/>
        </w:rPr>
        <w:t xml:space="preserve">                               д</w:t>
      </w:r>
      <w:r w:rsidRPr="004D2B1E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____________________          </w:t>
      </w:r>
      <w:r w:rsidRPr="004D2B1E">
        <w:rPr>
          <w:sz w:val="24"/>
          <w:szCs w:val="24"/>
          <w:u w:val="single"/>
        </w:rPr>
        <w:t xml:space="preserve">      </w:t>
      </w:r>
      <w:r w:rsidRPr="004D2B1E">
        <w:rPr>
          <w:sz w:val="24"/>
          <w:szCs w:val="24"/>
        </w:rPr>
        <w:t>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EC1B7A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8"/>
          <w:szCs w:val="8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 </w:t>
      </w:r>
      <w:r w:rsidR="00EC1B7A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pacing w:val="-2"/>
          <w:sz w:val="10"/>
          <w:szCs w:val="10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pacing w:val="-2"/>
          <w:sz w:val="24"/>
          <w:szCs w:val="24"/>
        </w:rPr>
        <w:t xml:space="preserve">Ознакомлен                                  </w:t>
      </w:r>
      <w:r w:rsidRPr="004D2B1E">
        <w:rPr>
          <w:sz w:val="24"/>
          <w:szCs w:val="24"/>
        </w:rPr>
        <w:t xml:space="preserve">       ___________________       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EC1B7A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4D2B1E">
        <w:rPr>
          <w:i/>
          <w:spacing w:val="-5"/>
          <w:sz w:val="14"/>
          <w:szCs w:val="14"/>
        </w:rPr>
        <w:t>обучающегося</w:t>
      </w:r>
    </w:p>
    <w:p w:rsidR="00640EFD" w:rsidRPr="004D2B1E" w:rsidRDefault="00640EFD" w:rsidP="00640EFD">
      <w:pPr>
        <w:shd w:val="clear" w:color="auto" w:fill="FFFFFF" w:themeFill="background1"/>
        <w:rPr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sectPr w:rsidR="00640EFD" w:rsidRPr="004D2B1E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60F" w:rsidRDefault="000B660F">
      <w:r>
        <w:separator/>
      </w:r>
    </w:p>
  </w:endnote>
  <w:endnote w:type="continuationSeparator" w:id="0">
    <w:p w:rsidR="000B660F" w:rsidRDefault="000B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B25AA4" w:rsidRDefault="00640EF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EA6">
          <w:rPr>
            <w:noProof/>
          </w:rPr>
          <w:t>2</w:t>
        </w:r>
        <w:r>
          <w:fldChar w:fldCharType="end"/>
        </w:r>
      </w:p>
    </w:sdtContent>
  </w:sdt>
  <w:p w:rsidR="00B25AA4" w:rsidRDefault="000B660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60F" w:rsidRDefault="000B660F">
      <w:r>
        <w:separator/>
      </w:r>
    </w:p>
  </w:footnote>
  <w:footnote w:type="continuationSeparator" w:id="0">
    <w:p w:rsidR="000B660F" w:rsidRDefault="000B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6EAE"/>
    <w:multiLevelType w:val="hybridMultilevel"/>
    <w:tmpl w:val="D578E1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D94266"/>
    <w:multiLevelType w:val="hybridMultilevel"/>
    <w:tmpl w:val="FCEA22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B44D8C"/>
    <w:multiLevelType w:val="hybridMultilevel"/>
    <w:tmpl w:val="2264B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A1C7D"/>
    <w:multiLevelType w:val="hybridMultilevel"/>
    <w:tmpl w:val="199277C4"/>
    <w:lvl w:ilvl="0" w:tplc="44664A6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A94C21"/>
    <w:multiLevelType w:val="multilevel"/>
    <w:tmpl w:val="865AD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33D0925"/>
    <w:multiLevelType w:val="hybridMultilevel"/>
    <w:tmpl w:val="9D46F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217D3"/>
    <w:multiLevelType w:val="hybridMultilevel"/>
    <w:tmpl w:val="5DDE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2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21A1E"/>
    <w:multiLevelType w:val="hybridMultilevel"/>
    <w:tmpl w:val="2CA89970"/>
    <w:lvl w:ilvl="0" w:tplc="033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5014F"/>
    <w:multiLevelType w:val="hybridMultilevel"/>
    <w:tmpl w:val="C0D06B96"/>
    <w:lvl w:ilvl="0" w:tplc="05140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105D8"/>
    <w:multiLevelType w:val="hybridMultilevel"/>
    <w:tmpl w:val="5106E816"/>
    <w:lvl w:ilvl="0" w:tplc="499E8B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5AB52D17"/>
    <w:multiLevelType w:val="hybridMultilevel"/>
    <w:tmpl w:val="06FE7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E5E4B"/>
    <w:multiLevelType w:val="hybridMultilevel"/>
    <w:tmpl w:val="51EE9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20FE5"/>
    <w:multiLevelType w:val="hybridMultilevel"/>
    <w:tmpl w:val="89088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26D9E"/>
    <w:multiLevelType w:val="hybridMultilevel"/>
    <w:tmpl w:val="2A021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7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41"/>
  </w:num>
  <w:num w:numId="5">
    <w:abstractNumId w:val="42"/>
  </w:num>
  <w:num w:numId="6">
    <w:abstractNumId w:val="26"/>
  </w:num>
  <w:num w:numId="7">
    <w:abstractNumId w:val="37"/>
  </w:num>
  <w:num w:numId="8">
    <w:abstractNumId w:val="1"/>
  </w:num>
  <w:num w:numId="9">
    <w:abstractNumId w:val="12"/>
  </w:num>
  <w:num w:numId="10">
    <w:abstractNumId w:val="44"/>
  </w:num>
  <w:num w:numId="11">
    <w:abstractNumId w:val="48"/>
  </w:num>
  <w:num w:numId="12">
    <w:abstractNumId w:val="46"/>
  </w:num>
  <w:num w:numId="13">
    <w:abstractNumId w:val="31"/>
  </w:num>
  <w:num w:numId="14">
    <w:abstractNumId w:val="19"/>
  </w:num>
  <w:num w:numId="15">
    <w:abstractNumId w:val="43"/>
  </w:num>
  <w:num w:numId="16">
    <w:abstractNumId w:val="6"/>
  </w:num>
  <w:num w:numId="17">
    <w:abstractNumId w:val="32"/>
  </w:num>
  <w:num w:numId="18">
    <w:abstractNumId w:val="47"/>
  </w:num>
  <w:num w:numId="19">
    <w:abstractNumId w:val="39"/>
  </w:num>
  <w:num w:numId="20">
    <w:abstractNumId w:val="23"/>
  </w:num>
  <w:num w:numId="21">
    <w:abstractNumId w:val="29"/>
  </w:num>
  <w:num w:numId="22">
    <w:abstractNumId w:val="30"/>
  </w:num>
  <w:num w:numId="23">
    <w:abstractNumId w:val="8"/>
  </w:num>
  <w:num w:numId="24">
    <w:abstractNumId w:val="27"/>
  </w:num>
  <w:num w:numId="25">
    <w:abstractNumId w:val="25"/>
  </w:num>
  <w:num w:numId="26">
    <w:abstractNumId w:val="35"/>
  </w:num>
  <w:num w:numId="27">
    <w:abstractNumId w:val="14"/>
  </w:num>
  <w:num w:numId="28">
    <w:abstractNumId w:val="36"/>
  </w:num>
  <w:num w:numId="29">
    <w:abstractNumId w:val="3"/>
  </w:num>
  <w:num w:numId="30">
    <w:abstractNumId w:val="4"/>
  </w:num>
  <w:num w:numId="31">
    <w:abstractNumId w:val="7"/>
  </w:num>
  <w:num w:numId="32">
    <w:abstractNumId w:val="40"/>
  </w:num>
  <w:num w:numId="33">
    <w:abstractNumId w:val="13"/>
  </w:num>
  <w:num w:numId="34">
    <w:abstractNumId w:val="34"/>
  </w:num>
  <w:num w:numId="35">
    <w:abstractNumId w:val="2"/>
  </w:num>
  <w:num w:numId="36">
    <w:abstractNumId w:val="16"/>
  </w:num>
  <w:num w:numId="37">
    <w:abstractNumId w:val="45"/>
  </w:num>
  <w:num w:numId="38">
    <w:abstractNumId w:val="5"/>
  </w:num>
  <w:num w:numId="39">
    <w:abstractNumId w:val="21"/>
  </w:num>
  <w:num w:numId="40">
    <w:abstractNumId w:val="22"/>
  </w:num>
  <w:num w:numId="41">
    <w:abstractNumId w:val="2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9"/>
  </w:num>
  <w:num w:numId="45">
    <w:abstractNumId w:val="49"/>
  </w:num>
  <w:num w:numId="46">
    <w:abstractNumId w:val="15"/>
  </w:num>
  <w:num w:numId="47">
    <w:abstractNumId w:val="18"/>
  </w:num>
  <w:num w:numId="48">
    <w:abstractNumId w:val="38"/>
  </w:num>
  <w:num w:numId="49">
    <w:abstractNumId w:val="1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FD"/>
    <w:rsid w:val="000B660F"/>
    <w:rsid w:val="002B58CB"/>
    <w:rsid w:val="00351EA6"/>
    <w:rsid w:val="003B2370"/>
    <w:rsid w:val="00564BE5"/>
    <w:rsid w:val="00640EFD"/>
    <w:rsid w:val="0064349C"/>
    <w:rsid w:val="00697F66"/>
    <w:rsid w:val="00823BA6"/>
    <w:rsid w:val="00986641"/>
    <w:rsid w:val="00A054A0"/>
    <w:rsid w:val="00B25E39"/>
    <w:rsid w:val="00C1547C"/>
    <w:rsid w:val="00D33C39"/>
    <w:rsid w:val="00DD4390"/>
    <w:rsid w:val="00EC1B7A"/>
    <w:rsid w:val="00F17040"/>
    <w:rsid w:val="00F2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CADF"/>
  <w15:chartTrackingRefBased/>
  <w15:docId w15:val="{EBD61EF2-1410-4B40-B93B-B973C60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0EF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640E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0E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640E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40EF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640EFD"/>
    <w:pPr>
      <w:ind w:left="720"/>
      <w:contextualSpacing/>
    </w:pPr>
  </w:style>
  <w:style w:type="table" w:styleId="a7">
    <w:name w:val="Table Grid"/>
    <w:basedOn w:val="a1"/>
    <w:uiPriority w:val="5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640EF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40EFD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EFD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640EFD"/>
  </w:style>
  <w:style w:type="paragraph" w:customStyle="1" w:styleId="11">
    <w:name w:val="Абзац списка1"/>
    <w:basedOn w:val="a"/>
    <w:qFormat/>
    <w:rsid w:val="00640EFD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640E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0EFD"/>
  </w:style>
  <w:style w:type="paragraph" w:styleId="ab">
    <w:name w:val="Normal (Web)"/>
    <w:basedOn w:val="a"/>
    <w:uiPriority w:val="99"/>
    <w:unhideWhenUsed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640EFD"/>
  </w:style>
  <w:style w:type="character" w:styleId="ac">
    <w:name w:val="Strong"/>
    <w:uiPriority w:val="22"/>
    <w:qFormat/>
    <w:rsid w:val="00640EFD"/>
    <w:rPr>
      <w:b/>
      <w:bCs/>
    </w:rPr>
  </w:style>
  <w:style w:type="paragraph" w:customStyle="1" w:styleId="western">
    <w:name w:val="western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640EFD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640EFD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640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640EFD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640EFD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640EFD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640EFD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4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640EFD"/>
  </w:style>
  <w:style w:type="character" w:customStyle="1" w:styleId="shortname">
    <w:name w:val="short_name"/>
    <w:basedOn w:val="a0"/>
    <w:rsid w:val="00640EFD"/>
  </w:style>
  <w:style w:type="paragraph" w:styleId="af8">
    <w:name w:val="TOC Heading"/>
    <w:basedOn w:val="1"/>
    <w:next w:val="a"/>
    <w:uiPriority w:val="39"/>
    <w:unhideWhenUsed/>
    <w:qFormat/>
    <w:rsid w:val="00640EF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0EFD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640EF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640EFD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0EFD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40EF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40EFD"/>
  </w:style>
  <w:style w:type="character" w:customStyle="1" w:styleId="afb">
    <w:name w:val="Текст примечания Знак"/>
    <w:basedOn w:val="a0"/>
    <w:link w:val="afa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40EF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40E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640EFD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640EFD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Завьялова Татьяна Владимировна</cp:lastModifiedBy>
  <cp:revision>3</cp:revision>
  <dcterms:created xsi:type="dcterms:W3CDTF">2024-02-08T11:47:00Z</dcterms:created>
  <dcterms:modified xsi:type="dcterms:W3CDTF">2024-02-08T12:04:00Z</dcterms:modified>
</cp:coreProperties>
</file>