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2D" w:rsidRPr="00DC151C" w:rsidRDefault="002B402D" w:rsidP="002B402D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B402D" w:rsidRPr="00DC151C" w:rsidRDefault="002B402D" w:rsidP="002B402D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2B402D" w:rsidRPr="00DC151C" w:rsidRDefault="002B402D" w:rsidP="002B402D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B402D" w:rsidRPr="00DC151C" w:rsidTr="00B12EB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B402D" w:rsidRPr="00DC151C" w:rsidRDefault="002B402D" w:rsidP="00B12EB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B402D" w:rsidRPr="00DC151C" w:rsidRDefault="002B402D" w:rsidP="00B12EB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2B402D" w:rsidRPr="00DC151C" w:rsidRDefault="002B402D" w:rsidP="002B402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2B402D" w:rsidRPr="00DC151C" w:rsidRDefault="002B402D" w:rsidP="002B402D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2B402D" w:rsidRPr="00DC151C" w:rsidRDefault="002B402D" w:rsidP="002B402D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BE38CC">
        <w:rPr>
          <w:b/>
          <w:sz w:val="24"/>
          <w:szCs w:val="24"/>
          <w:u w:val="single"/>
        </w:rPr>
        <w:t>Экономика горной промышленности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2B402D" w:rsidRPr="00DC151C" w:rsidTr="00B12EB4">
        <w:tc>
          <w:tcPr>
            <w:tcW w:w="4394" w:type="dxa"/>
            <w:shd w:val="clear" w:color="auto" w:fill="auto"/>
          </w:tcPr>
          <w:p w:rsidR="002B402D" w:rsidRPr="00DC151C" w:rsidRDefault="002B402D" w:rsidP="00B12EB4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B402D" w:rsidRPr="00DC151C" w:rsidTr="00B12EB4">
        <w:tc>
          <w:tcPr>
            <w:tcW w:w="4394" w:type="dxa"/>
            <w:shd w:val="clear" w:color="auto" w:fill="auto"/>
          </w:tcPr>
          <w:p w:rsidR="002B402D" w:rsidRPr="00DC151C" w:rsidRDefault="002B402D" w:rsidP="00B12E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2B402D" w:rsidRPr="00DC151C" w:rsidTr="00B12EB4">
        <w:tc>
          <w:tcPr>
            <w:tcW w:w="4394" w:type="dxa"/>
            <w:shd w:val="clear" w:color="auto" w:fill="auto"/>
          </w:tcPr>
          <w:p w:rsidR="002B402D" w:rsidRPr="00DC151C" w:rsidRDefault="002B402D" w:rsidP="00B12EB4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2B402D" w:rsidRPr="00DC151C" w:rsidRDefault="002B402D" w:rsidP="00B12E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2B402D" w:rsidRPr="00DC151C" w:rsidTr="00B12EB4">
        <w:tc>
          <w:tcPr>
            <w:tcW w:w="4394" w:type="dxa"/>
            <w:shd w:val="clear" w:color="auto" w:fill="auto"/>
          </w:tcPr>
          <w:p w:rsidR="002B402D" w:rsidRPr="00DC151C" w:rsidRDefault="002B402D" w:rsidP="00B12EB4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2B402D" w:rsidRPr="00DC151C" w:rsidRDefault="002B402D" w:rsidP="002B402D">
      <w:pPr>
        <w:pStyle w:val="1"/>
        <w:spacing w:before="0" w:beforeAutospacing="0" w:after="0" w:afterAutospacing="0"/>
        <w:jc w:val="right"/>
        <w:rPr>
          <w:rStyle w:val="a5"/>
          <w:b w:val="0"/>
          <w:sz w:val="24"/>
          <w:szCs w:val="24"/>
        </w:rPr>
      </w:pPr>
    </w:p>
    <w:p w:rsidR="002B402D" w:rsidRPr="00DC151C" w:rsidRDefault="002B402D" w:rsidP="002B402D">
      <w:pPr>
        <w:jc w:val="center"/>
        <w:rPr>
          <w:b/>
          <w:sz w:val="24"/>
          <w:szCs w:val="24"/>
        </w:rPr>
      </w:pPr>
      <w:bookmarkStart w:id="0" w:name="_Toc444764313"/>
      <w:r w:rsidRPr="00DC151C">
        <w:rPr>
          <w:b/>
          <w:sz w:val="24"/>
          <w:szCs w:val="24"/>
        </w:rPr>
        <w:t xml:space="preserve">ИНДИВИДУАЛЬНОЕ ЗАДАНИЕ  </w:t>
      </w:r>
    </w:p>
    <w:p w:rsidR="002B402D" w:rsidRPr="00DC151C" w:rsidRDefault="002B402D" w:rsidP="002B402D">
      <w:pPr>
        <w:jc w:val="center"/>
        <w:rPr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</w:p>
    <w:p w:rsidR="002B402D" w:rsidRDefault="002B402D" w:rsidP="002B402D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</w:p>
    <w:p w:rsidR="002B402D" w:rsidRPr="00DC151C" w:rsidRDefault="002B402D" w:rsidP="002B402D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2B402D" w:rsidRPr="00DC151C" w:rsidRDefault="002B402D" w:rsidP="002B402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2B402D" w:rsidRPr="00DC151C" w:rsidRDefault="002B402D" w:rsidP="002B402D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2B402D" w:rsidRPr="00DC151C" w:rsidTr="00B12EB4">
        <w:tc>
          <w:tcPr>
            <w:tcW w:w="10137" w:type="dxa"/>
            <w:shd w:val="clear" w:color="auto" w:fill="auto"/>
          </w:tcPr>
          <w:p w:rsidR="002B402D" w:rsidRPr="00DC151C" w:rsidRDefault="002B402D" w:rsidP="00B12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2B402D" w:rsidRPr="00DC151C" w:rsidRDefault="002B402D" w:rsidP="002B402D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2B402D" w:rsidRPr="00DC151C" w:rsidRDefault="002B402D" w:rsidP="002B402D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2B402D" w:rsidRPr="00DC151C" w:rsidRDefault="002B402D" w:rsidP="002B402D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2B402D" w:rsidRPr="00DC151C" w:rsidRDefault="002B402D" w:rsidP="002B402D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402D" w:rsidRPr="00DC151C" w:rsidTr="00B12EB4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2B402D" w:rsidRPr="00DC151C" w:rsidRDefault="002B402D" w:rsidP="00B12EB4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2B402D" w:rsidRPr="00DC151C" w:rsidTr="00B12EB4">
        <w:trPr>
          <w:trHeight w:val="5454"/>
        </w:trPr>
        <w:tc>
          <w:tcPr>
            <w:tcW w:w="9634" w:type="dxa"/>
            <w:shd w:val="clear" w:color="auto" w:fill="auto"/>
          </w:tcPr>
          <w:p w:rsidR="002B402D" w:rsidRPr="00671D71" w:rsidRDefault="002B402D" w:rsidP="00B12EB4">
            <w:pPr>
              <w:pStyle w:val="a3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bookmarkStart w:id="1" w:name="_GoBack"/>
            <w:bookmarkEnd w:id="1"/>
            <w:r w:rsidRPr="00671D71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2B402D" w:rsidRPr="00671D71" w:rsidRDefault="002B402D" w:rsidP="00B12EB4">
            <w:pPr>
              <w:pStyle w:val="a3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 xml:space="preserve">*Изучить направления финансово-хозяйственной деятельности предприятия горной промышленности, </w:t>
            </w:r>
          </w:p>
          <w:p w:rsidR="002B402D" w:rsidRPr="00671D71" w:rsidRDefault="002B402D" w:rsidP="00B12EB4">
            <w:pPr>
              <w:pStyle w:val="a3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2B402D" w:rsidRPr="00671D71" w:rsidRDefault="002B402D" w:rsidP="00B12EB4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*Изучить нормативно-правовую документацию, регламентирующую деятельность горнодобывающей отрасли;</w:t>
            </w:r>
          </w:p>
          <w:p w:rsidR="002B402D" w:rsidRPr="00671D71" w:rsidRDefault="002B402D" w:rsidP="00B12E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*Изучить методы экономического планирования и прогнозирования, используемых на предприятии;</w:t>
            </w:r>
          </w:p>
          <w:p w:rsidR="002B402D" w:rsidRPr="00BE38CC" w:rsidRDefault="002B402D" w:rsidP="00B12EB4">
            <w:pPr>
              <w:jc w:val="both"/>
              <w:rPr>
                <w:sz w:val="24"/>
                <w:szCs w:val="24"/>
                <w:highlight w:val="yellow"/>
              </w:rPr>
            </w:pPr>
            <w:r w:rsidRPr="00671D71">
              <w:rPr>
                <w:sz w:val="24"/>
                <w:szCs w:val="24"/>
              </w:rPr>
              <w:t xml:space="preserve">*Провести анализ </w:t>
            </w:r>
            <w:r>
              <w:rPr>
                <w:sz w:val="24"/>
                <w:szCs w:val="24"/>
              </w:rPr>
              <w:t>и оценку производственно-</w:t>
            </w:r>
            <w:r w:rsidRPr="00671D71">
              <w:rPr>
                <w:sz w:val="24"/>
                <w:szCs w:val="24"/>
              </w:rPr>
              <w:t xml:space="preserve">экономической </w:t>
            </w:r>
            <w:r>
              <w:rPr>
                <w:sz w:val="24"/>
                <w:szCs w:val="24"/>
              </w:rPr>
              <w:t>деятельности горного предприятия</w:t>
            </w:r>
            <w:r w:rsidRPr="00671D71">
              <w:rPr>
                <w:sz w:val="24"/>
                <w:szCs w:val="24"/>
              </w:rPr>
              <w:t xml:space="preserve"> и интерпретировать результаты.</w:t>
            </w:r>
          </w:p>
        </w:tc>
      </w:tr>
      <w:tr w:rsidR="002B402D" w:rsidRPr="00C2728B" w:rsidTr="00B12EB4">
        <w:trPr>
          <w:trHeight w:val="2389"/>
        </w:trPr>
        <w:tc>
          <w:tcPr>
            <w:tcW w:w="9634" w:type="dxa"/>
            <w:shd w:val="clear" w:color="auto" w:fill="auto"/>
          </w:tcPr>
          <w:p w:rsidR="002B402D" w:rsidRPr="004D2B1E" w:rsidRDefault="002B402D" w:rsidP="00B12E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>*Подготовить отче</w:t>
            </w:r>
            <w:r>
              <w:rPr>
                <w:sz w:val="24"/>
                <w:szCs w:val="24"/>
              </w:rPr>
              <w:t>т о прохождении учебной</w:t>
            </w:r>
            <w:r w:rsidRPr="004D2B1E">
              <w:rPr>
                <w:sz w:val="24"/>
                <w:szCs w:val="24"/>
              </w:rPr>
              <w:t xml:space="preserve">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2B402D" w:rsidRPr="004D2B1E" w:rsidRDefault="002B402D" w:rsidP="00B12EB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2B402D" w:rsidRPr="0004714F" w:rsidRDefault="002B402D" w:rsidP="00B12EB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04714F">
              <w:rPr>
                <w:sz w:val="24"/>
                <w:szCs w:val="24"/>
              </w:rPr>
              <w:t>Анализ деятельности горных предприятий.</w:t>
            </w:r>
          </w:p>
          <w:p w:rsidR="002B402D" w:rsidRPr="0004714F" w:rsidRDefault="002B402D" w:rsidP="00B12EB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>2. Анализ себестоимост</w:t>
            </w:r>
            <w:r>
              <w:rPr>
                <w:sz w:val="24"/>
                <w:szCs w:val="24"/>
              </w:rPr>
              <w:t>и</w:t>
            </w:r>
            <w:r w:rsidRPr="0004714F">
              <w:rPr>
                <w:sz w:val="24"/>
                <w:szCs w:val="24"/>
              </w:rPr>
              <w:t xml:space="preserve"> производства и реализации продукции</w:t>
            </w:r>
            <w:r>
              <w:rPr>
                <w:sz w:val="24"/>
                <w:szCs w:val="24"/>
              </w:rPr>
              <w:t xml:space="preserve"> в </w:t>
            </w:r>
            <w:r w:rsidRPr="0004714F">
              <w:rPr>
                <w:sz w:val="24"/>
                <w:szCs w:val="24"/>
              </w:rPr>
              <w:t xml:space="preserve">горнодобывающей отрасли. </w:t>
            </w:r>
          </w:p>
          <w:p w:rsidR="002B402D" w:rsidRDefault="002B402D" w:rsidP="00B12EB4">
            <w:pPr>
              <w:jc w:val="both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>3.Анализ ценовой политики и трудовых ресурсов предприятия.</w:t>
            </w:r>
          </w:p>
          <w:p w:rsidR="002B402D" w:rsidRDefault="002B402D" w:rsidP="00B12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9546BD">
              <w:rPr>
                <w:sz w:val="24"/>
                <w:szCs w:val="24"/>
              </w:rPr>
              <w:t>Анализ экономической стратегии организации</w:t>
            </w:r>
          </w:p>
          <w:p w:rsidR="002B402D" w:rsidRPr="00BE38CC" w:rsidRDefault="002B402D" w:rsidP="00B12EB4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5.</w:t>
            </w:r>
            <w:r w:rsidRPr="00834229">
              <w:rPr>
                <w:sz w:val="24"/>
                <w:szCs w:val="24"/>
              </w:rPr>
              <w:t xml:space="preserve"> </w:t>
            </w:r>
            <w:r w:rsidRPr="009546BD">
              <w:rPr>
                <w:sz w:val="24"/>
                <w:szCs w:val="24"/>
              </w:rPr>
              <w:t>Выводы и предложения по оптимизации экономических показателей в горной промышленности</w:t>
            </w:r>
          </w:p>
        </w:tc>
      </w:tr>
    </w:tbl>
    <w:bookmarkEnd w:id="0"/>
    <w:p w:rsidR="002B402D" w:rsidRPr="00C2728B" w:rsidRDefault="002B402D" w:rsidP="002B402D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2B402D" w:rsidRPr="00DC151C" w:rsidRDefault="002B402D" w:rsidP="002B402D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>_________________________________________________________________________________</w:t>
      </w:r>
      <w:r w:rsidRPr="00DC151C">
        <w:rPr>
          <w:bCs/>
          <w:spacing w:val="-4"/>
          <w:sz w:val="24"/>
          <w:szCs w:val="24"/>
        </w:rPr>
        <w:t xml:space="preserve">   </w:t>
      </w:r>
    </w:p>
    <w:p w:rsidR="002B402D" w:rsidRPr="00DC151C" w:rsidRDefault="002B402D" w:rsidP="002B402D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2B402D" w:rsidRPr="00DC151C" w:rsidRDefault="002B402D" w:rsidP="002B402D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2B402D" w:rsidRPr="00DC151C" w:rsidRDefault="002B402D" w:rsidP="002B402D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2B402D" w:rsidRPr="00DC151C" w:rsidRDefault="002B402D" w:rsidP="002B402D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2B402D" w:rsidRPr="00DC151C" w:rsidRDefault="002B402D" w:rsidP="002B402D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2B402D" w:rsidRPr="00DC151C" w:rsidRDefault="002B402D" w:rsidP="002B402D">
      <w:pPr>
        <w:widowControl/>
        <w:autoSpaceDE/>
        <w:autoSpaceDN/>
        <w:rPr>
          <w:spacing w:val="-2"/>
          <w:sz w:val="10"/>
          <w:szCs w:val="10"/>
        </w:rPr>
      </w:pPr>
    </w:p>
    <w:p w:rsidR="002B402D" w:rsidRPr="00DC151C" w:rsidRDefault="002B402D" w:rsidP="002B402D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2B402D" w:rsidRPr="00DC151C" w:rsidRDefault="002B402D" w:rsidP="002B402D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2B402D" w:rsidRPr="00DC151C" w:rsidRDefault="002B402D" w:rsidP="002B402D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2B402D" w:rsidRPr="00DC151C" w:rsidRDefault="002B402D" w:rsidP="002B402D">
      <w:pPr>
        <w:jc w:val="center"/>
        <w:rPr>
          <w:b/>
          <w:sz w:val="32"/>
          <w:szCs w:val="32"/>
        </w:rPr>
      </w:pPr>
    </w:p>
    <w:p w:rsidR="002B402D" w:rsidRPr="00DC151C" w:rsidRDefault="002B402D" w:rsidP="002B402D">
      <w:pPr>
        <w:widowControl/>
        <w:jc w:val="center"/>
        <w:rPr>
          <w:b/>
          <w:sz w:val="32"/>
          <w:szCs w:val="32"/>
        </w:rPr>
      </w:pPr>
    </w:p>
    <w:p w:rsidR="002B402D" w:rsidRPr="00DC151C" w:rsidRDefault="002B402D" w:rsidP="002B402D">
      <w:pPr>
        <w:widowControl/>
        <w:jc w:val="center"/>
        <w:rPr>
          <w:b/>
          <w:sz w:val="32"/>
          <w:szCs w:val="32"/>
        </w:rPr>
      </w:pPr>
    </w:p>
    <w:p w:rsidR="00BC627D" w:rsidRDefault="002B402D"/>
    <w:sectPr w:rsidR="00BC627D" w:rsidSect="002B402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D"/>
    <w:rsid w:val="002B402D"/>
    <w:rsid w:val="0033286B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D0B7"/>
  <w15:chartTrackingRefBased/>
  <w15:docId w15:val="{A52E5394-FFD2-4BF6-BAC4-37E05DF2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B40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2B402D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2B4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2B402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2023-08-01T07:40:00Z</dcterms:created>
  <dcterms:modified xsi:type="dcterms:W3CDTF">2023-08-01T07:41:00Z</dcterms:modified>
</cp:coreProperties>
</file>