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2C8FF5" w14:textId="77777777" w:rsidR="00AF5E04" w:rsidRPr="00435879" w:rsidRDefault="00AF5E04" w:rsidP="00AF5E04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A9BA7A9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07BC965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07EA2114" w:rsidR="00715B9B" w:rsidRPr="00075CE6" w:rsidRDefault="00AF5E04" w:rsidP="00AF5E04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5F9A0DEC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</w:t>
      </w:r>
      <w:proofErr w:type="gramStart"/>
      <w:r w:rsidRPr="008577A7">
        <w:rPr>
          <w:color w:val="000000"/>
          <w:spacing w:val="-5"/>
          <w:sz w:val="28"/>
          <w:szCs w:val="28"/>
        </w:rPr>
        <w:t xml:space="preserve">модулю </w:t>
      </w:r>
      <w:r w:rsidR="00E271E1" w:rsidRPr="00E271E1">
        <w:rPr>
          <w:color w:val="000000"/>
          <w:spacing w:val="-5"/>
          <w:sz w:val="28"/>
          <w:szCs w:val="28"/>
        </w:rPr>
        <w:t xml:space="preserve"> </w:t>
      </w:r>
      <w:r w:rsidR="008A2BCC">
        <w:rPr>
          <w:color w:val="000000"/>
          <w:spacing w:val="-5"/>
          <w:sz w:val="28"/>
          <w:szCs w:val="28"/>
        </w:rPr>
        <w:t>ПМ</w:t>
      </w:r>
      <w:proofErr w:type="gramEnd"/>
      <w:r w:rsidR="008A2BCC">
        <w:rPr>
          <w:color w:val="000000"/>
          <w:spacing w:val="-5"/>
          <w:sz w:val="28"/>
          <w:szCs w:val="28"/>
        </w:rPr>
        <w:t>.01</w:t>
      </w:r>
      <w:r w:rsidR="000D60E5" w:rsidRPr="000D60E5">
        <w:rPr>
          <w:color w:val="000000"/>
          <w:spacing w:val="-5"/>
          <w:sz w:val="28"/>
          <w:szCs w:val="28"/>
        </w:rPr>
        <w:t xml:space="preserve"> </w:t>
      </w:r>
      <w:r w:rsidR="008A2BCC" w:rsidRPr="008A2BCC">
        <w:rPr>
          <w:color w:val="000000"/>
          <w:spacing w:val="-5"/>
          <w:sz w:val="28"/>
          <w:szCs w:val="28"/>
        </w:rPr>
        <w:t>Осуществление интеграции программных модулей</w:t>
      </w:r>
      <w:r w:rsidR="008A2BCC">
        <w:rPr>
          <w:color w:val="000000"/>
          <w:spacing w:val="-5"/>
          <w:sz w:val="28"/>
          <w:szCs w:val="28"/>
        </w:rPr>
        <w:t xml:space="preserve"> </w:t>
      </w:r>
      <w:bookmarkStart w:id="0" w:name="_GoBack"/>
      <w:bookmarkEnd w:id="0"/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EE12B1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B3104D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CD1791" w14:textId="26EB2FF4" w:rsidR="00EE12B1" w:rsidRPr="00BF1544" w:rsidRDefault="00000ECC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выбранную организацию </w:t>
            </w:r>
            <w:r w:rsidR="00EE12B1" w:rsidRPr="00BF154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подразделение как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1F0DFEE1" w14:textId="1DBDE971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основные принципы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в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. </w:t>
            </w:r>
          </w:p>
          <w:p w14:paraId="76F7B21C" w14:textId="68AF24D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структуру и инфраструктуру организации, систему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взаимоотношений между ее отдел</w:t>
            </w:r>
            <w:r>
              <w:rPr>
                <w:color w:val="000000"/>
                <w:sz w:val="24"/>
                <w:szCs w:val="24"/>
              </w:rPr>
              <w:t>ьными подразделениями, основные направления деятельности, отношения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 партнерами. </w:t>
            </w:r>
          </w:p>
          <w:p w14:paraId="1778DB1A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127A42E6" w14:textId="799B0C7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тивную документацию предприятия, в том числе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E0D7B1E" w:rsidR="00EE12B1" w:rsidRPr="001503C3" w:rsidRDefault="003877AC" w:rsidP="00E85DDB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Привести перечень конфигураций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средств вычи</w:t>
            </w:r>
            <w:r w:rsidR="00E85DDB">
              <w:rPr>
                <w:color w:val="000000"/>
                <w:sz w:val="24"/>
                <w:szCs w:val="24"/>
              </w:rPr>
              <w:t>слительной техники, архитектуру сети, перечень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</w:t>
            </w:r>
            <w:r w:rsidR="00E85DDB">
              <w:rPr>
                <w:color w:val="000000"/>
                <w:sz w:val="24"/>
                <w:szCs w:val="24"/>
              </w:rPr>
              <w:t>и назначение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программных средств, установленных на ПК</w:t>
            </w:r>
            <w:r w:rsidR="00E85DDB">
              <w:rPr>
                <w:color w:val="000000"/>
                <w:sz w:val="24"/>
                <w:szCs w:val="24"/>
              </w:rPr>
              <w:t xml:space="preserve">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009CE" w14:textId="510969D7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</w:t>
            </w:r>
            <w:r w:rsidR="00EE12B1" w:rsidRPr="00BF1544">
              <w:rPr>
                <w:color w:val="000000"/>
                <w:sz w:val="24"/>
                <w:szCs w:val="24"/>
              </w:rPr>
              <w:lastRenderedPageBreak/>
              <w:t>т.д.).</w:t>
            </w:r>
          </w:p>
          <w:p w14:paraId="3C952C48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41D09727" w:rsidR="00EE12B1" w:rsidRPr="00E85DDB" w:rsidRDefault="00EE12B1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  <w:highlight w:val="yellow"/>
              </w:rPr>
            </w:pPr>
            <w:r w:rsidRPr="00E85DDB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B3104D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439A91" w14:textId="4D9F14B6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Построить архитектурную схему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организации, </w:t>
            </w: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стратегии развития бизнес-процессов организации.</w:t>
            </w:r>
          </w:p>
          <w:p w14:paraId="0E8D9FFE" w14:textId="4FFCEF7E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алгоритмы</w:t>
            </w:r>
            <w:r w:rsidR="00EE12B1" w:rsidRPr="00BF1544">
              <w:rPr>
                <w:color w:val="000000"/>
                <w:sz w:val="24"/>
                <w:szCs w:val="24"/>
              </w:rPr>
              <w:t>:</w:t>
            </w:r>
          </w:p>
          <w:p w14:paraId="68C34D8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инсталляции, настройке и сопровождения информационной системы;</w:t>
            </w:r>
          </w:p>
          <w:p w14:paraId="278324F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регламентов по обновлению, техническому сопровождению и восстановлению данных информационной системы;</w:t>
            </w:r>
          </w:p>
          <w:p w14:paraId="6D2EE70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технического задания на сопровождение информационной системы в соответствии с предметной областью;</w:t>
            </w:r>
          </w:p>
          <w:p w14:paraId="3B62180A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исправления ошибки в программном коде информационной системы в процессе эксплуатации;</w:t>
            </w:r>
          </w:p>
          <w:p w14:paraId="3D41147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обучающей документации информационной системы;</w:t>
            </w:r>
          </w:p>
          <w:p w14:paraId="1F63DCA7" w14:textId="77777777" w:rsid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оценки качества и надежности функционирования информационной системы на соответствие техническим требованиям;</w:t>
            </w:r>
          </w:p>
          <w:p w14:paraId="7A10D3E3" w14:textId="73EE7DFA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демонстрационной версии информационной системы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649398DD" w14:textId="77777777" w:rsidTr="00B3104D">
        <w:tc>
          <w:tcPr>
            <w:tcW w:w="704" w:type="dxa"/>
            <w:vAlign w:val="center"/>
          </w:tcPr>
          <w:p w14:paraId="6294721C" w14:textId="15476298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0BDA92" w14:textId="77777777" w:rsidR="00EE12B1" w:rsidRPr="00BF1544" w:rsidRDefault="00EE12B1" w:rsidP="00EE12B1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128032B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выполнение регламентов по обновлению, техническому сопровождению и восстановлению данных информационной системы;</w:t>
            </w:r>
          </w:p>
          <w:p w14:paraId="5B275C1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 xml:space="preserve">выполнение оценки качества и надежности функционирования информационной системы на соответствие техническим требованиям </w:t>
            </w:r>
          </w:p>
          <w:p w14:paraId="1005D47A" w14:textId="77777777" w:rsidR="00EE12B1" w:rsidRPr="00EE12B1" w:rsidRDefault="00EE12B1" w:rsidP="00EE12B1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AB4FD2C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разработки обучающей документации информационной системы;</w:t>
            </w:r>
          </w:p>
          <w:p w14:paraId="1C616B4F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оценки качества и надежности функционирования информационной системы на соответствие техническим требованиям</w:t>
            </w:r>
          </w:p>
          <w:p w14:paraId="7DE10CF9" w14:textId="605E85DF" w:rsidR="00EE12B1" w:rsidRPr="00EE12B1" w:rsidRDefault="00EE12B1" w:rsidP="00EE12B1">
            <w:pPr>
              <w:pStyle w:val="ConsPlusNormal"/>
              <w:numPr>
                <w:ilvl w:val="0"/>
                <w:numId w:val="26"/>
              </w:numPr>
              <w:ind w:left="568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1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регламентов по обновлению, техническому сопровождению и восстановлению данных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1E2F4B43" w14:textId="77777777" w:rsidTr="00B3104D">
        <w:tc>
          <w:tcPr>
            <w:tcW w:w="704" w:type="dxa"/>
            <w:vAlign w:val="center"/>
          </w:tcPr>
          <w:p w14:paraId="0D5C3B71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24A9A8DF" w:rsidR="00EE12B1" w:rsidRPr="005A3D33" w:rsidRDefault="00EE12B1" w:rsidP="00EE12B1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8CE7" w14:textId="77777777" w:rsidR="005A6C48" w:rsidRDefault="005A6C48" w:rsidP="0062184F">
      <w:r>
        <w:separator/>
      </w:r>
    </w:p>
  </w:endnote>
  <w:endnote w:type="continuationSeparator" w:id="0">
    <w:p w14:paraId="40CC5289" w14:textId="77777777" w:rsidR="005A6C48" w:rsidRDefault="005A6C48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7B41" w14:textId="77777777" w:rsidR="005A6C48" w:rsidRDefault="005A6C48" w:rsidP="0062184F">
      <w:r>
        <w:separator/>
      </w:r>
    </w:p>
  </w:footnote>
  <w:footnote w:type="continuationSeparator" w:id="0">
    <w:p w14:paraId="5BD916F3" w14:textId="77777777" w:rsidR="005A6C48" w:rsidRDefault="005A6C48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60E5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A6C48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302B0"/>
    <w:rsid w:val="007337EC"/>
    <w:rsid w:val="00733973"/>
    <w:rsid w:val="00734C4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A2BCC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67635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ABF"/>
    <w:rsid w:val="00AA5C07"/>
    <w:rsid w:val="00AC0A27"/>
    <w:rsid w:val="00AC2AC1"/>
    <w:rsid w:val="00AF221E"/>
    <w:rsid w:val="00AF5E04"/>
    <w:rsid w:val="00B06713"/>
    <w:rsid w:val="00B1390F"/>
    <w:rsid w:val="00B26279"/>
    <w:rsid w:val="00B36100"/>
    <w:rsid w:val="00BA700B"/>
    <w:rsid w:val="00BB60D5"/>
    <w:rsid w:val="00BD15F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71E1"/>
    <w:rsid w:val="00E45F3B"/>
    <w:rsid w:val="00E52670"/>
    <w:rsid w:val="00E65615"/>
    <w:rsid w:val="00E67C6F"/>
    <w:rsid w:val="00E8478F"/>
    <w:rsid w:val="00E85DDB"/>
    <w:rsid w:val="00E8657C"/>
    <w:rsid w:val="00E96702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9EF7-E6DA-4271-8D77-A85A1790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7</cp:revision>
  <cp:lastPrinted>2020-12-02T12:31:00Z</cp:lastPrinted>
  <dcterms:created xsi:type="dcterms:W3CDTF">2023-03-02T07:17:00Z</dcterms:created>
  <dcterms:modified xsi:type="dcterms:W3CDTF">2025-12-02T06:44:00Z</dcterms:modified>
</cp:coreProperties>
</file>